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Par59"/>
      <w:bookmarkStart w:id="1" w:name="Par63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СОГЛАСОВАНО</w:t>
      </w:r>
      <w:r w:rsidR="007D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УТВЕРЖДАЮ</w:t>
      </w:r>
      <w:r w:rsidR="007D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  <w:r w:rsidR="007D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="00E7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Начальник НОУ</w:t>
      </w:r>
      <w:r w:rsidR="00E7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ДПО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Удомельского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                        </w:t>
      </w:r>
      <w:r w:rsidR="00E7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7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УСТК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ДОСААФ России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___________________________________                                                                   </w:t>
      </w:r>
      <w:r w:rsidR="00E7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Петров Н.В.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                               «____» _________________20</w:t>
      </w:r>
      <w:r w:rsidR="00E7378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</w:t>
      </w: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Pr="001950BA" w:rsidRDefault="00E72525" w:rsidP="00E7252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950B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ОБРАЗОВАТЕЛЬНАЯ ПРОГРАММА </w:t>
      </w:r>
    </w:p>
    <w:p w:rsidR="00647DE8" w:rsidRPr="001950BA" w:rsidRDefault="00647DE8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7DE8" w:rsidRPr="001950BA" w:rsidRDefault="00647DE8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0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профессиональной подготовки водителей</w:t>
      </w:r>
    </w:p>
    <w:p w:rsidR="00647DE8" w:rsidRPr="001950BA" w:rsidRDefault="00647DE8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2525" w:rsidRPr="001950BA" w:rsidRDefault="00647DE8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950B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транспортных средств категории «А»</w:t>
      </w:r>
    </w:p>
    <w:p w:rsidR="00E72525" w:rsidRPr="00647DE8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2525" w:rsidRPr="00647DE8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72525" w:rsidP="00647DE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2525" w:rsidRDefault="00EA2022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Удомля</w:t>
      </w:r>
    </w:p>
    <w:p w:rsidR="00E72525" w:rsidRDefault="00EA2022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2015</w:t>
      </w:r>
      <w:r w:rsidR="00E725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647DE8" w:rsidRDefault="00647DE8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7DE8" w:rsidRDefault="00647DE8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D9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</w:t>
      </w:r>
    </w:p>
    <w:p w:rsidR="001010D9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D9" w:rsidRPr="001D2427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Default="001010D9" w:rsidP="001010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Пояснительная записка …………………………………………………………. 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D2427" w:rsidRPr="001D2427" w:rsidRDefault="001D2427" w:rsidP="001D2427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Default="001010D9" w:rsidP="001010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……………………………………………………………………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1D2427" w:rsidRPr="001D2427" w:rsidRDefault="001D2427" w:rsidP="001D2427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Default="001010D9" w:rsidP="001010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 …………………………………………………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D2427" w:rsidRPr="001D2427" w:rsidRDefault="001D2427" w:rsidP="001D2427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2427" w:rsidRDefault="001010D9" w:rsidP="001010D9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Рабочие программы учебных предметов………………………………………  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010D9" w:rsidRPr="001D2427" w:rsidRDefault="001010D9" w:rsidP="001D2427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1D2427" w:rsidRDefault="001010D9" w:rsidP="001010D9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Базовый цикл Программы…………………………………………………   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1010D9" w:rsidRPr="001D2427" w:rsidRDefault="001010D9" w:rsidP="001D242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1010D9" w:rsidRPr="001D2427" w:rsidRDefault="001010D9" w:rsidP="001010D9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«Основы законодательства</w:t>
      </w:r>
    </w:p>
    <w:p w:rsidR="001010D9" w:rsidRDefault="001010D9" w:rsidP="001010D9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сфере дорожного движения»…………………………………</w:t>
      </w:r>
      <w:r w:rsid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D2427" w:rsidRPr="001D2427" w:rsidRDefault="001D2427" w:rsidP="001010D9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Pr="001D2427" w:rsidRDefault="001010D9" w:rsidP="001010D9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«Психофизиологические основы </w:t>
      </w:r>
    </w:p>
    <w:p w:rsidR="001010D9" w:rsidRDefault="001010D9" w:rsidP="001010D9">
      <w:pPr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деятельности водителя» ………………………………………</w:t>
      </w:r>
      <w:r w:rsid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….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1D2427" w:rsidRPr="001D2427" w:rsidRDefault="001D2427" w:rsidP="001010D9">
      <w:pPr>
        <w:widowControl w:val="0"/>
        <w:autoSpaceDE w:val="0"/>
        <w:autoSpaceDN w:val="0"/>
        <w:adjustRightInd w:val="0"/>
        <w:spacing w:after="0" w:line="240" w:lineRule="auto"/>
        <w:ind w:left="180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Pr="001D2427" w:rsidRDefault="001010D9" w:rsidP="001010D9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«Основы управления </w:t>
      </w:r>
    </w:p>
    <w:p w:rsidR="001010D9" w:rsidRDefault="001010D9" w:rsidP="001010D9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средствами» …………………………………</w:t>
      </w:r>
      <w:r w:rsid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D728C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1D2427" w:rsidRPr="001D2427" w:rsidRDefault="001D2427" w:rsidP="001010D9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Pr="001D2427" w:rsidRDefault="006D728C" w:rsidP="001010D9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«Первая помощь</w:t>
      </w:r>
    </w:p>
    <w:p w:rsidR="006D728C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 дорожно – транспортном происшествии» 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…2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1D2427" w:rsidRPr="001D2427" w:rsidRDefault="001D2427" w:rsidP="006D728C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8C" w:rsidRDefault="006D728C" w:rsidP="006D728C">
      <w:pPr>
        <w:pStyle w:val="aa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Специальный цикл Программы …………………………………………… </w:t>
      </w:r>
      <w:r w:rsid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D2427" w:rsidRPr="001D2427" w:rsidRDefault="001D2427" w:rsidP="001D2427">
      <w:pPr>
        <w:widowControl w:val="0"/>
        <w:autoSpaceDE w:val="0"/>
        <w:autoSpaceDN w:val="0"/>
        <w:adjustRightInd w:val="0"/>
        <w:spacing w:after="0" w:line="240" w:lineRule="auto"/>
        <w:ind w:left="108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Pr="001D2427" w:rsidRDefault="006D728C" w:rsidP="006D728C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«Устройство и техническое обслуживание транспортных средств категории «А»  </w:t>
      </w:r>
    </w:p>
    <w:p w:rsidR="001010D9" w:rsidRDefault="006D728C" w:rsidP="006D728C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объектов управления» ……………………………………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1D2427" w:rsidRPr="001D2427" w:rsidRDefault="001D2427" w:rsidP="006D728C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28C" w:rsidRPr="001D2427" w:rsidRDefault="006D728C" w:rsidP="006D728C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«Основы </w:t>
      </w:r>
      <w:r w:rsidR="003E591C"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</w:t>
      </w:r>
    </w:p>
    <w:p w:rsidR="003E591C" w:rsidRDefault="003E591C" w:rsidP="003E591C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транспортными средствами категории «А» 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1D2427" w:rsidRPr="001D2427" w:rsidRDefault="001D2427" w:rsidP="003E591C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591C" w:rsidRPr="001D2427" w:rsidRDefault="003E591C" w:rsidP="003E591C">
      <w:pPr>
        <w:pStyle w:val="aa"/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Учебный предмет «Вождение транспортных </w:t>
      </w:r>
    </w:p>
    <w:p w:rsidR="001010D9" w:rsidRPr="001D2427" w:rsidRDefault="003E591C" w:rsidP="003E591C">
      <w:pPr>
        <w:widowControl w:val="0"/>
        <w:autoSpaceDE w:val="0"/>
        <w:autoSpaceDN w:val="0"/>
        <w:adjustRightInd w:val="0"/>
        <w:spacing w:after="0" w:line="240" w:lineRule="auto"/>
        <w:ind w:left="252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категории «А» (для транспортных средств</w:t>
      </w:r>
    </w:p>
    <w:p w:rsidR="001010D9" w:rsidRDefault="003E591C" w:rsidP="003E59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с механической трансмиссией) …………………………………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31</w:t>
      </w:r>
    </w:p>
    <w:p w:rsidR="001D2427" w:rsidRPr="001D2427" w:rsidRDefault="001D2427" w:rsidP="003E591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Default="001D2427" w:rsidP="001D242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Планируемые результаты освоения Программы ……………………………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D2427" w:rsidRPr="001D2427" w:rsidRDefault="001D2427" w:rsidP="001D2427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Default="001D2427" w:rsidP="001D242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 реализации Программы ………………………………………………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1D2427" w:rsidRPr="001D2427" w:rsidRDefault="001D2427" w:rsidP="001D2427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Default="001D2427" w:rsidP="001D242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оценки результатов освоения Программы ……………………………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...</w:t>
      </w: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42</w:t>
      </w:r>
    </w:p>
    <w:p w:rsidR="001D2427" w:rsidRPr="001D2427" w:rsidRDefault="001D2427" w:rsidP="001D2427">
      <w:pPr>
        <w:pStyle w:val="aa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Pr="001D2427" w:rsidRDefault="001D2427" w:rsidP="001D2427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24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 – методические материалы, обеспечивающие реализацию Программы </w:t>
      </w:r>
      <w:r w:rsidR="007D0A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F399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4678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1010D9" w:rsidRPr="001D2427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10D9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D9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D9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D9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10D9" w:rsidRDefault="001010D9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ПОЯСНИТЕЛЬНАЯ ЗАПИСКА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813D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 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 профессиональной подготовки водителей транспортных средств категории "A" (далее –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рограмма) разработана в соответствии с требованиями Федерального закона от 10 декабря 1995 г.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</w:t>
      </w:r>
      <w:r w:rsidR="00ED1C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</w:t>
      </w:r>
      <w:r w:rsidR="00ED1C12">
        <w:rPr>
          <w:rFonts w:ascii="Times New Roman" w:eastAsia="Times New Roman" w:hAnsi="Times New Roman" w:cs="Times New Roman"/>
          <w:sz w:val="24"/>
          <w:szCs w:val="24"/>
          <w:lang w:eastAsia="ru-RU"/>
        </w:rPr>
        <w:t>й подготовки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водителей транспортных средств </w:t>
      </w:r>
      <w:r w:rsidR="00E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</w:t>
      </w:r>
      <w:r w:rsidR="00ED1C12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«А»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</w:t>
      </w:r>
      <w:r w:rsidR="00ED1C12">
        <w:rPr>
          <w:rFonts w:ascii="Times New Roman" w:eastAsia="Times New Roman" w:hAnsi="Times New Roman" w:cs="Times New Roman"/>
          <w:sz w:val="24"/>
          <w:szCs w:val="24"/>
          <w:lang w:eastAsia="ru-RU"/>
        </w:rPr>
        <w:t>ой приказом Минобрнауки России от 26 декабря 2013 г. № 1408 (зарегистрирован Министерством юстиции Российской Федерации 9 июля 2014 г., регистрационный № 33026),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2013 г. N 292 (зарегистрирован Министерством юстиции Российской Федерации 15 мая 2013 г., регистрационный N 28395), с изменением, внесенным приказом Министерства образования и науки Российской Федерации от 21 августа 2013 г. N 977 (зарегистрирован Министерством юстиции Российской Федерации 17 сентября 2013 г., регистрационный N 29969).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ограммы представлено пояснительной запиской, учебным планом,  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рограммами учебных предметов, планируемыми результатами освоения 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условиями реализации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системой оценки результатов освоения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рограммы, учебно-методическими материалами, обеспечивающими реализацию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перечень учебных предметов базового и специального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Базовый цикл включает учебные предметы: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"Психофизиологические основы деятельности водителя";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цикл включает учебные предметы: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"A" как объектов управления";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"A";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 категории "A" (с механической трансмиссией)".</w:t>
      </w:r>
    </w:p>
    <w:p w:rsidR="00DF5FB3" w:rsidRPr="006215E9" w:rsidRDefault="00E31A3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учебных предметов раскрывают последовательность изучения разделов и тем, а также распределение учебных часов по разделам и темам.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Последовательность изучения разделов и тем учебных предметов базового и специального циклов определяется </w:t>
      </w:r>
      <w:r w:rsidR="00ED1C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календарным учебным графиком.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предметы базового цикла не изучаются при наличии права на управление транспортным средством любой категории или подкатегории (по желанию обучающегося).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содержат организационно-педагогические, кадровые, информационно-методические и материально-технические требования. Учебно-методические материалы обеспечивают реализацию 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DF5FB3" w:rsidRPr="006215E9" w:rsidRDefault="00E31A3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DF5FB3" w:rsidRPr="006215E9" w:rsidRDefault="00E31A3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может быть использована для  профессиональной подготовки лиц с ограниченными возможностями здоровья при соблюдении условий, без которых невозможно или затруднительно освоение  программ обучающимися с ограниченными возможностями здоровья.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" w:name="Par85"/>
      <w:bookmarkEnd w:id="2"/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31A35" w:rsidRDefault="00E31A3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976" w:rsidRDefault="00A87976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87976" w:rsidRDefault="00A87976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II. УЧЕБНЫЙ ПЛАН</w:t>
      </w: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ar87"/>
      <w:bookmarkEnd w:id="3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p w:rsidR="007D0A9D" w:rsidRP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Pr="007D0A9D" w:rsidRDefault="007D0A9D" w:rsidP="007D0A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0"/>
        <w:gridCol w:w="1330"/>
        <w:gridCol w:w="1886"/>
        <w:gridCol w:w="1887"/>
      </w:tblGrid>
      <w:tr w:rsidR="00DF5FB3" w:rsidRPr="006215E9" w:rsidTr="00DF5FB3"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5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F5FB3" w:rsidRPr="006215E9" w:rsidTr="00DF5FB3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DF5FB3" w:rsidRPr="006215E9" w:rsidTr="00DF5FB3"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DF5FB3" w:rsidRPr="006215E9" w:rsidTr="00DF5FB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Par95"/>
            <w:bookmarkEnd w:id="4"/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базового цикла</w:t>
            </w:r>
          </w:p>
        </w:tc>
      </w:tr>
      <w:tr w:rsidR="00DF5FB3" w:rsidRPr="006215E9" w:rsidTr="00DF5FB3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A8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A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A8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FB3" w:rsidRPr="006215E9" w:rsidTr="00DF5FB3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основы деятельности водителя.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FB3" w:rsidRPr="006215E9" w:rsidTr="00DF5FB3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A8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A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A87976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F5FB3" w:rsidRPr="006215E9" w:rsidTr="00DF5FB3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помощь при дорожно-транспортном происшествии.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5FB3" w:rsidRPr="006215E9" w:rsidTr="00DF5FB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Par112"/>
            <w:bookmarkEnd w:id="5"/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предметы специального цикла</w:t>
            </w:r>
          </w:p>
        </w:tc>
      </w:tr>
      <w:tr w:rsidR="00DF5FB3" w:rsidRPr="006215E9" w:rsidTr="00DF5FB3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FB3" w:rsidRPr="006215E9" w:rsidTr="00DF5FB3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управления транспортными средствами категории "A".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DF5FB3" w:rsidRPr="006215E9" w:rsidTr="00DF5FB3"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6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Вождение транспортных средств категории "A" (с механической трансмиссией) </w:t>
            </w:r>
            <w:hyperlink w:anchor="Par136" w:tooltip="Ссылка на текущий документ" w:history="1">
              <w:r w:rsidRPr="004A38DD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6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6215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5FB3" w:rsidRPr="006215E9" w:rsidTr="00DF5FB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Par125"/>
            <w:bookmarkEnd w:id="6"/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</w:tr>
      <w:tr w:rsidR="00DF5FB3" w:rsidRPr="006215E9" w:rsidTr="000D66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Квалификационный экзамен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F5FB3" w:rsidRPr="006215E9" w:rsidTr="000D663D"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A8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A8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A879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791CE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15E9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ar136"/>
      <w:bookmarkEnd w:id="7"/>
      <w:r w:rsidRPr="006215E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Вождение проводится вне сетки учебного времени. По окончании обучения вождению на транспортном средстве с механической трансмиссией обучающийся допускается к сдаче квалификационного экзамена на транспортном средстве с механической трансмиссией. </w:t>
      </w:r>
    </w:p>
    <w:p w:rsidR="007D0A9D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Par138"/>
      <w:bookmarkEnd w:id="8"/>
      <w:r w:rsidRPr="007D0A9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III. </w:t>
      </w:r>
      <w:r w:rsidR="007D0A9D" w:rsidRPr="007D0A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 УЧЕБНЫЙ  ГРАФИК</w:t>
      </w: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A9D" w:rsidRDefault="007D0A9D" w:rsidP="007D0A9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2</w:t>
      </w:r>
    </w:p>
    <w:p w:rsidR="007D0A9D" w:rsidRPr="007D0A9D" w:rsidRDefault="007D0A9D" w:rsidP="007D0A9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0A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Календарный учебный график</w:t>
      </w:r>
    </w:p>
    <w:tbl>
      <w:tblPr>
        <w:tblStyle w:val="a7"/>
        <w:tblW w:w="10173" w:type="dxa"/>
        <w:tblLayout w:type="fixed"/>
        <w:tblLook w:val="04A0"/>
      </w:tblPr>
      <w:tblGrid>
        <w:gridCol w:w="2518"/>
        <w:gridCol w:w="96"/>
        <w:gridCol w:w="613"/>
        <w:gridCol w:w="142"/>
        <w:gridCol w:w="708"/>
        <w:gridCol w:w="635"/>
        <w:gridCol w:w="1350"/>
        <w:gridCol w:w="709"/>
        <w:gridCol w:w="1275"/>
        <w:gridCol w:w="1418"/>
        <w:gridCol w:w="709"/>
      </w:tblGrid>
      <w:tr w:rsidR="001D5984" w:rsidTr="001D5984">
        <w:tc>
          <w:tcPr>
            <w:tcW w:w="2518" w:type="dxa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194" w:type="dxa"/>
            <w:gridSpan w:val="5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461" w:type="dxa"/>
            <w:gridSpan w:val="5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Номер занятия</w:t>
            </w:r>
          </w:p>
        </w:tc>
      </w:tr>
      <w:tr w:rsidR="001D5984" w:rsidTr="00ED334D">
        <w:tc>
          <w:tcPr>
            <w:tcW w:w="2518" w:type="dxa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gridSpan w:val="3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343" w:type="dxa"/>
            <w:gridSpan w:val="2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них:</w:t>
            </w:r>
          </w:p>
        </w:tc>
        <w:tc>
          <w:tcPr>
            <w:tcW w:w="1350" w:type="dxa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2F025E" w:rsidRDefault="002F025E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E03B5" w:rsidTr="001D5984">
        <w:tc>
          <w:tcPr>
            <w:tcW w:w="10173" w:type="dxa"/>
            <w:gridSpan w:val="11"/>
          </w:tcPr>
          <w:p w:rsidR="008E03B5" w:rsidRPr="008E03B5" w:rsidRDefault="008E03B5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8E03B5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1D5984" w:rsidTr="00ED334D">
        <w:tc>
          <w:tcPr>
            <w:tcW w:w="2614" w:type="dxa"/>
            <w:gridSpan w:val="2"/>
            <w:vMerge w:val="restart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законодательства в сфере дорожного движения   </w:t>
            </w:r>
          </w:p>
        </w:tc>
        <w:tc>
          <w:tcPr>
            <w:tcW w:w="613" w:type="dxa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:rsidR="00597D12" w:rsidRPr="00597D12" w:rsidRDefault="00597D12" w:rsidP="00597D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Т1.1*,Т1.</w:t>
            </w:r>
            <w:r w:rsidR="00ED334D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F91F6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97D12" w:rsidRDefault="00597D12" w:rsidP="00597D12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Т1.2</w:t>
            </w:r>
          </w:p>
          <w:p w:rsidR="00597D12" w:rsidRPr="00597D12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665F0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Т2.1</w:t>
            </w:r>
          </w:p>
          <w:p w:rsidR="001D5984" w:rsidRPr="001D5984" w:rsidRDefault="001D5984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B665F0" w:rsidRDefault="001D5984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Т2.2</w:t>
            </w:r>
          </w:p>
          <w:p w:rsidR="001D5984" w:rsidRPr="001D5984" w:rsidRDefault="001D5984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B665F0" w:rsidRP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984" w:rsidTr="00ED334D">
        <w:tc>
          <w:tcPr>
            <w:tcW w:w="2614" w:type="dxa"/>
            <w:gridSpan w:val="2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 w:val="restart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613" w:type="dxa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</w:p>
          <w:p w:rsidR="00B665F0" w:rsidRP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B665F0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B665F0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D5984" w:rsidTr="00ED334D">
        <w:tc>
          <w:tcPr>
            <w:tcW w:w="2614" w:type="dxa"/>
            <w:gridSpan w:val="2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 w:val="restart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613" w:type="dxa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 w:val="restart"/>
          </w:tcPr>
          <w:p w:rsidR="00B665F0" w:rsidRDefault="00B665F0" w:rsidP="00B66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 – транспортном происшествии</w:t>
            </w:r>
          </w:p>
        </w:tc>
        <w:tc>
          <w:tcPr>
            <w:tcW w:w="613" w:type="dxa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65F0" w:rsidRPr="00B665F0" w:rsidTr="001D5984">
        <w:tc>
          <w:tcPr>
            <w:tcW w:w="10173" w:type="dxa"/>
            <w:gridSpan w:val="11"/>
          </w:tcPr>
          <w:p w:rsidR="00B665F0" w:rsidRP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  <w:r w:rsidRPr="00B665F0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D5984" w:rsidTr="00ED334D">
        <w:tc>
          <w:tcPr>
            <w:tcW w:w="2614" w:type="dxa"/>
            <w:gridSpan w:val="2"/>
            <w:vMerge w:val="restart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613" w:type="dxa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1D5984" w:rsidRP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Т1.1,Т1.2</w:t>
            </w:r>
          </w:p>
          <w:p w:rsidR="00B665F0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D5984" w:rsidRPr="001D5984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,Т1.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B665F0" w:rsidRDefault="001D5984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613" w:type="dxa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350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</w:tc>
        <w:tc>
          <w:tcPr>
            <w:tcW w:w="635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50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62F" w:rsidRPr="00C7462F" w:rsidTr="001D5984">
        <w:tc>
          <w:tcPr>
            <w:tcW w:w="10173" w:type="dxa"/>
            <w:gridSpan w:val="11"/>
          </w:tcPr>
          <w:p w:rsidR="00C7462F" w:rsidRP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C7462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1D5984" w:rsidTr="00ED334D">
        <w:tc>
          <w:tcPr>
            <w:tcW w:w="2614" w:type="dxa"/>
            <w:gridSpan w:val="2"/>
            <w:vMerge w:val="restart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 - квалификационный экзамен</w:t>
            </w:r>
          </w:p>
        </w:tc>
        <w:tc>
          <w:tcPr>
            <w:tcW w:w="613" w:type="dxa"/>
            <w:vMerge w:val="restart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Теор.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3" w:type="dxa"/>
            <w:vMerge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Практ.</w:t>
            </w: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5" w:type="dxa"/>
          </w:tcPr>
          <w:p w:rsidR="00B665F0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665F0" w:rsidRDefault="00B665F0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5984" w:rsidTr="00ED334D">
        <w:tc>
          <w:tcPr>
            <w:tcW w:w="2614" w:type="dxa"/>
            <w:gridSpan w:val="2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098" w:type="dxa"/>
            <w:gridSpan w:val="4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350" w:type="dxa"/>
          </w:tcPr>
          <w:p w:rsidR="00C7462F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462F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C7462F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462F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C7462F" w:rsidRDefault="00597D12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D5984" w:rsidTr="00ED334D">
        <w:tc>
          <w:tcPr>
            <w:tcW w:w="2614" w:type="dxa"/>
            <w:gridSpan w:val="2"/>
          </w:tcPr>
          <w:p w:rsidR="00C7462F" w:rsidRDefault="00C7462F" w:rsidP="00B665F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«А» ( с механической трансмиссией)</w:t>
            </w:r>
          </w:p>
        </w:tc>
        <w:tc>
          <w:tcPr>
            <w:tcW w:w="2098" w:type="dxa"/>
            <w:gridSpan w:val="4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350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7462F" w:rsidRDefault="00C7462F" w:rsidP="00DF5FB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A9D" w:rsidRDefault="00C7462F" w:rsidP="00C7462F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</w:t>
      </w:r>
    </w:p>
    <w:p w:rsidR="007D0A9D" w:rsidRDefault="00C7462F" w:rsidP="00C7462F">
      <w:pPr>
        <w:widowControl w:val="0"/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7462F">
        <w:rPr>
          <w:rFonts w:ascii="Times New Roman" w:eastAsia="Times New Roman" w:hAnsi="Times New Roman" w:cs="Times New Roman"/>
          <w:sz w:val="20"/>
          <w:szCs w:val="20"/>
          <w:lang w:eastAsia="ru-RU"/>
        </w:rPr>
        <w:t>*Номер темы</w:t>
      </w:r>
    </w:p>
    <w:p w:rsidR="001D5984" w:rsidRPr="001D5984" w:rsidRDefault="001D5984" w:rsidP="001D598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8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Продолжение таблицы 2</w:t>
      </w:r>
    </w:p>
    <w:p w:rsidR="001D5984" w:rsidRPr="00C7462F" w:rsidRDefault="001D5984" w:rsidP="001D5984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2517"/>
        <w:gridCol w:w="993"/>
        <w:gridCol w:w="1276"/>
        <w:gridCol w:w="709"/>
        <w:gridCol w:w="1134"/>
        <w:gridCol w:w="1276"/>
        <w:gridCol w:w="1134"/>
        <w:gridCol w:w="1134"/>
      </w:tblGrid>
      <w:tr w:rsidR="0041300F" w:rsidTr="00330D4B">
        <w:tc>
          <w:tcPr>
            <w:tcW w:w="2517" w:type="dxa"/>
            <w:vMerge w:val="restart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656" w:type="dxa"/>
            <w:gridSpan w:val="7"/>
          </w:tcPr>
          <w:p w:rsidR="0041300F" w:rsidRP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41300F" w:rsidTr="0041300F"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00F" w:rsidRDefault="0041300F" w:rsidP="00413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41300F" w:rsidTr="00330D4B">
        <w:tc>
          <w:tcPr>
            <w:tcW w:w="10173" w:type="dxa"/>
            <w:gridSpan w:val="8"/>
          </w:tcPr>
          <w:p w:rsidR="0041300F" w:rsidRP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41300F" w:rsidTr="0041300F">
        <w:tc>
          <w:tcPr>
            <w:tcW w:w="2517" w:type="dxa"/>
            <w:vMerge w:val="restart"/>
          </w:tcPr>
          <w:p w:rsidR="0041300F" w:rsidRDefault="0041300F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993" w:type="dxa"/>
          </w:tcPr>
          <w:p w:rsidR="0041300F" w:rsidRDefault="0041300F" w:rsidP="00413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41300F" w:rsidRDefault="0041300F" w:rsidP="00413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300F" w:rsidRPr="00597D12" w:rsidRDefault="0041300F" w:rsidP="00413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,Т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41300F" w:rsidRDefault="0041300F" w:rsidP="00413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836AE0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 w:rsidR="00836AE0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41300F" w:rsidRPr="00597D12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300F" w:rsidRPr="001D5984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Т2.</w:t>
            </w:r>
            <w:r w:rsidR="00836AE0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41300F" w:rsidRPr="001D5984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00F" w:rsidRPr="001D5984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836AE0">
        <w:trPr>
          <w:trHeight w:val="614"/>
        </w:trPr>
        <w:tc>
          <w:tcPr>
            <w:tcW w:w="2517" w:type="dxa"/>
            <w:vMerge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AE0" w:rsidRP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36AE0">
              <w:rPr>
                <w:rFonts w:ascii="Times New Roman" w:hAnsi="Times New Roman"/>
                <w:sz w:val="24"/>
                <w:szCs w:val="24"/>
                <w:u w:val="single"/>
              </w:rPr>
              <w:t>Т2.5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836AE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300F" w:rsidTr="0041300F">
        <w:tc>
          <w:tcPr>
            <w:tcW w:w="2517" w:type="dxa"/>
            <w:vMerge w:val="restart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836AE0"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41300F" w:rsidRPr="001D5984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41300F">
        <w:tc>
          <w:tcPr>
            <w:tcW w:w="2517" w:type="dxa"/>
            <w:vMerge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41300F">
        <w:tc>
          <w:tcPr>
            <w:tcW w:w="2517" w:type="dxa"/>
            <w:vMerge w:val="restart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993" w:type="dxa"/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41300F">
        <w:tc>
          <w:tcPr>
            <w:tcW w:w="2517" w:type="dxa"/>
            <w:vMerge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41300F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41300F" w:rsidTr="0041300F">
        <w:tc>
          <w:tcPr>
            <w:tcW w:w="2517" w:type="dxa"/>
            <w:vMerge w:val="restart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 – транспортном происшествии</w:t>
            </w: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41300F">
        <w:tc>
          <w:tcPr>
            <w:tcW w:w="2517" w:type="dxa"/>
            <w:vMerge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330D4B">
        <w:tc>
          <w:tcPr>
            <w:tcW w:w="10173" w:type="dxa"/>
            <w:gridSpan w:val="8"/>
          </w:tcPr>
          <w:p w:rsidR="0041300F" w:rsidRPr="0041300F" w:rsidRDefault="0041300F" w:rsidP="004130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41300F" w:rsidTr="0041300F">
        <w:tc>
          <w:tcPr>
            <w:tcW w:w="2517" w:type="dxa"/>
            <w:vMerge w:val="restart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1.5</w:t>
            </w:r>
          </w:p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836AE0" w:rsidRDefault="00836AE0" w:rsidP="00836AE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41300F">
        <w:tc>
          <w:tcPr>
            <w:tcW w:w="2517" w:type="dxa"/>
            <w:vMerge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41300F">
        <w:tc>
          <w:tcPr>
            <w:tcW w:w="2517" w:type="dxa"/>
            <w:vMerge w:val="restart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41300F">
        <w:tc>
          <w:tcPr>
            <w:tcW w:w="2517" w:type="dxa"/>
            <w:vMerge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330D4B">
        <w:tc>
          <w:tcPr>
            <w:tcW w:w="10173" w:type="dxa"/>
            <w:gridSpan w:val="8"/>
          </w:tcPr>
          <w:p w:rsidR="0041300F" w:rsidRP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41300F" w:rsidTr="00170A00">
        <w:tc>
          <w:tcPr>
            <w:tcW w:w="2517" w:type="dxa"/>
            <w:vMerge w:val="restart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 - квалификационный экзамен</w:t>
            </w: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300F" w:rsidTr="00170A00">
        <w:tc>
          <w:tcPr>
            <w:tcW w:w="2517" w:type="dxa"/>
            <w:vMerge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170A00">
        <w:tc>
          <w:tcPr>
            <w:tcW w:w="2517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1BEA" w:rsidRDefault="00001BEA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1300F" w:rsidTr="00170A00">
        <w:tc>
          <w:tcPr>
            <w:tcW w:w="2517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«А» ( с механической трансмиссией)</w:t>
            </w:r>
          </w:p>
        </w:tc>
        <w:tc>
          <w:tcPr>
            <w:tcW w:w="993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300F" w:rsidRDefault="0041300F" w:rsidP="001D5984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Default="00170A0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Default="00170A0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Default="00170A0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Default="00170A0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Pr="001D5984" w:rsidRDefault="00170A00" w:rsidP="00170A0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2</w:t>
      </w:r>
    </w:p>
    <w:p w:rsidR="00170A00" w:rsidRPr="00C7462F" w:rsidRDefault="00170A00" w:rsidP="00170A00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2517"/>
        <w:gridCol w:w="1277"/>
        <w:gridCol w:w="992"/>
        <w:gridCol w:w="709"/>
        <w:gridCol w:w="992"/>
        <w:gridCol w:w="1418"/>
        <w:gridCol w:w="1134"/>
        <w:gridCol w:w="1134"/>
      </w:tblGrid>
      <w:tr w:rsidR="00170A00" w:rsidTr="00330D4B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656" w:type="dxa"/>
            <w:gridSpan w:val="7"/>
          </w:tcPr>
          <w:p w:rsidR="00170A00" w:rsidRPr="0041300F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001BEA" w:rsidTr="004E4C6D"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70A00" w:rsidTr="00330D4B">
        <w:tc>
          <w:tcPr>
            <w:tcW w:w="10173" w:type="dxa"/>
            <w:gridSpan w:val="8"/>
          </w:tcPr>
          <w:p w:rsidR="00170A00" w:rsidRPr="0041300F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170A00" w:rsidTr="004E4C6D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</w:t>
            </w: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0A00" w:rsidRPr="00597D12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Pr="00597D12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170A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170A00" w:rsidRPr="001D5984" w:rsidRDefault="00170A00" w:rsidP="00170A00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A00" w:rsidRPr="001D5984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Pr="001D5984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rPr>
          <w:trHeight w:val="614"/>
        </w:trPr>
        <w:tc>
          <w:tcPr>
            <w:tcW w:w="2517" w:type="dxa"/>
            <w:vMerge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001BEA" w:rsidRPr="00597D12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170A00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001BEA" w:rsidRPr="00597D12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8</w:t>
            </w:r>
          </w:p>
          <w:p w:rsidR="00170A00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Т2.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170A00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Т2.</w:t>
            </w:r>
            <w:r w:rsidR="00001BEA">
              <w:rPr>
                <w:rFonts w:ascii="Times New Roman" w:hAnsi="Times New Roman"/>
                <w:sz w:val="24"/>
                <w:szCs w:val="24"/>
                <w:u w:val="single"/>
              </w:rPr>
              <w:t>9</w:t>
            </w: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0A00" w:rsidTr="004E4C6D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Pr="001D5984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Практикум</w:t>
            </w:r>
          </w:p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1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A00" w:rsidRDefault="004E4C6D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Практикум </w:t>
            </w:r>
            <w:r w:rsidR="00001BEA" w:rsidRPr="00001BEA">
              <w:rPr>
                <w:rFonts w:ascii="Times New Roman" w:hAnsi="Times New Roman"/>
                <w:sz w:val="24"/>
                <w:szCs w:val="24"/>
                <w:u w:val="single"/>
              </w:rPr>
              <w:t>Зачёт</w:t>
            </w:r>
          </w:p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170A00" w:rsidTr="004E4C6D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001BEA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D5984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 w:rsidR="00001BEA">
              <w:rPr>
                <w:rFonts w:ascii="Times New Roman" w:hAnsi="Times New Roman"/>
                <w:sz w:val="24"/>
                <w:szCs w:val="24"/>
                <w:u w:val="single"/>
              </w:rPr>
              <w:t>6</w:t>
            </w: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1D59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 – транспортном происшествии</w:t>
            </w: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330D4B">
        <w:tc>
          <w:tcPr>
            <w:tcW w:w="10173" w:type="dxa"/>
            <w:gridSpan w:val="8"/>
          </w:tcPr>
          <w:p w:rsidR="00170A00" w:rsidRPr="0041300F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170A00" w:rsidTr="004E4C6D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277" w:type="dxa"/>
          </w:tcPr>
          <w:p w:rsidR="00170A00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Т1.6, Т2.1</w:t>
            </w:r>
          </w:p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1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Т2.2</w:t>
            </w:r>
          </w:p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Т2.2.Зачёт</w:t>
            </w:r>
          </w:p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330D4B">
        <w:tc>
          <w:tcPr>
            <w:tcW w:w="10173" w:type="dxa"/>
            <w:gridSpan w:val="8"/>
          </w:tcPr>
          <w:p w:rsidR="00170A00" w:rsidRPr="0041300F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170A00" w:rsidTr="004E4C6D">
        <w:tc>
          <w:tcPr>
            <w:tcW w:w="2517" w:type="dxa"/>
            <w:vMerge w:val="restart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 - квалификационный экзамен</w:t>
            </w: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A00" w:rsidTr="004E4C6D">
        <w:tc>
          <w:tcPr>
            <w:tcW w:w="2517" w:type="dxa"/>
            <w:vMerge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4E4C6D">
        <w:tc>
          <w:tcPr>
            <w:tcW w:w="25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70A00" w:rsidTr="004E4C6D">
        <w:tc>
          <w:tcPr>
            <w:tcW w:w="251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«А» ( с механической трансмиссией)</w:t>
            </w:r>
          </w:p>
        </w:tc>
        <w:tc>
          <w:tcPr>
            <w:tcW w:w="1277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70A00" w:rsidRDefault="00170A00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70A00" w:rsidRDefault="00170A00" w:rsidP="00170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Default="00170A00" w:rsidP="00170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Default="00170A00" w:rsidP="00170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0A00" w:rsidRDefault="00170A00" w:rsidP="00170A0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84" w:rsidRDefault="001D5984" w:rsidP="001D5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84" w:rsidRDefault="001D5984" w:rsidP="001D5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BEA" w:rsidRPr="001D5984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598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таблицы 2</w:t>
      </w:r>
    </w:p>
    <w:p w:rsidR="00001BEA" w:rsidRPr="00C7462F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2517"/>
        <w:gridCol w:w="1277"/>
        <w:gridCol w:w="1276"/>
        <w:gridCol w:w="708"/>
        <w:gridCol w:w="993"/>
        <w:gridCol w:w="1134"/>
        <w:gridCol w:w="1417"/>
        <w:gridCol w:w="851"/>
      </w:tblGrid>
      <w:tr w:rsidR="00001BEA" w:rsidTr="00330D4B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7656" w:type="dxa"/>
            <w:gridSpan w:val="7"/>
          </w:tcPr>
          <w:p w:rsidR="00001BEA" w:rsidRPr="0041300F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</w:tr>
      <w:tr w:rsidR="00001BEA" w:rsidTr="00001BEA"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</w:tr>
      <w:tr w:rsidR="00001BEA" w:rsidTr="00330D4B">
        <w:tc>
          <w:tcPr>
            <w:tcW w:w="10173" w:type="dxa"/>
            <w:gridSpan w:val="8"/>
          </w:tcPr>
          <w:p w:rsidR="00001BEA" w:rsidRPr="0041300F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001BEA" w:rsidTr="00001BEA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 w:rsidRPr="00597D12">
              <w:rPr>
                <w:rFonts w:ascii="Times New Roman" w:hAnsi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10</w:t>
            </w: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597D1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Т1.6, Т2.1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01B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Pr="00597D12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Pr="001D5984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Pr="001D5984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Pr="001D5984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rPr>
          <w:trHeight w:val="614"/>
        </w:trPr>
        <w:tc>
          <w:tcPr>
            <w:tcW w:w="2517" w:type="dxa"/>
            <w:vMerge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Pr="00597D12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Зачёт</w:t>
            </w: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Pr="001D5984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c>
          <w:tcPr>
            <w:tcW w:w="2517" w:type="dxa"/>
            <w:vMerge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c>
          <w:tcPr>
            <w:tcW w:w="2517" w:type="dxa"/>
            <w:vMerge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P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Зачёт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 – транспортном происшествии</w:t>
            </w:r>
          </w:p>
        </w:tc>
        <w:tc>
          <w:tcPr>
            <w:tcW w:w="1277" w:type="dxa"/>
          </w:tcPr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Т1</w:t>
            </w: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P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P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P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4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EA" w:rsidTr="00001BEA">
        <w:tc>
          <w:tcPr>
            <w:tcW w:w="2517" w:type="dxa"/>
            <w:vMerge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P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P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330D4B">
        <w:tc>
          <w:tcPr>
            <w:tcW w:w="10173" w:type="dxa"/>
            <w:gridSpan w:val="8"/>
          </w:tcPr>
          <w:p w:rsidR="00001BEA" w:rsidRPr="0041300F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001BEA" w:rsidTr="00001BEA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c>
          <w:tcPr>
            <w:tcW w:w="2517" w:type="dxa"/>
            <w:vMerge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P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001BEA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P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Т1</w:t>
            </w:r>
          </w:p>
          <w:p w:rsidR="00001BEA" w:rsidRDefault="00001BEA" w:rsidP="00001BE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7719DB" w:rsidRP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719DB" w:rsidRP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719DB" w:rsidRP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</w:p>
          <w:p w:rsid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001BEA" w:rsidTr="00001BEA">
        <w:tc>
          <w:tcPr>
            <w:tcW w:w="2517" w:type="dxa"/>
            <w:vMerge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9DB" w:rsidRP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</w:p>
          <w:p w:rsid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330D4B">
        <w:tc>
          <w:tcPr>
            <w:tcW w:w="10173" w:type="dxa"/>
            <w:gridSpan w:val="8"/>
          </w:tcPr>
          <w:p w:rsidR="00001BEA" w:rsidRPr="0041300F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41300F">
              <w:rPr>
                <w:rFonts w:ascii="Times New Roman" w:hAnsi="Times New Roman"/>
                <w:b/>
                <w:sz w:val="24"/>
                <w:szCs w:val="24"/>
              </w:rPr>
              <w:t>Квалификационный экзамен</w:t>
            </w:r>
          </w:p>
        </w:tc>
      </w:tr>
      <w:tr w:rsidR="00001BEA" w:rsidTr="007719DB">
        <w:tc>
          <w:tcPr>
            <w:tcW w:w="2517" w:type="dxa"/>
            <w:vMerge w:val="restart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 - квалификационный экзамен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7719DB">
        <w:tc>
          <w:tcPr>
            <w:tcW w:w="2517" w:type="dxa"/>
            <w:vMerge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1BEA" w:rsidTr="007719DB">
        <w:tc>
          <w:tcPr>
            <w:tcW w:w="25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001BEA" w:rsidTr="007719DB">
        <w:tc>
          <w:tcPr>
            <w:tcW w:w="25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«А» ( с механической трансмиссией)</w:t>
            </w:r>
          </w:p>
        </w:tc>
        <w:tc>
          <w:tcPr>
            <w:tcW w:w="127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01BEA" w:rsidRDefault="00001BEA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1BEA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BEA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BEA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BEA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BEA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01BEA" w:rsidRDefault="00001BEA" w:rsidP="00001BE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D5984" w:rsidRDefault="001D5984" w:rsidP="001D59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DB" w:rsidRPr="001D5984" w:rsidRDefault="007719DB" w:rsidP="007719DB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Окончание </w:t>
      </w:r>
      <w:r w:rsidRPr="001D59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таблицы 2</w:t>
      </w:r>
    </w:p>
    <w:p w:rsidR="007719DB" w:rsidRPr="00C7462F" w:rsidRDefault="007719DB" w:rsidP="007719DB">
      <w:pPr>
        <w:widowControl w:val="0"/>
        <w:autoSpaceDE w:val="0"/>
        <w:autoSpaceDN w:val="0"/>
        <w:adjustRightInd w:val="0"/>
        <w:spacing w:after="0" w:line="240" w:lineRule="auto"/>
        <w:ind w:left="360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Style w:val="a7"/>
        <w:tblW w:w="10173" w:type="dxa"/>
        <w:tblLayout w:type="fixed"/>
        <w:tblLook w:val="04A0"/>
      </w:tblPr>
      <w:tblGrid>
        <w:gridCol w:w="2517"/>
        <w:gridCol w:w="1844"/>
        <w:gridCol w:w="1984"/>
        <w:gridCol w:w="1843"/>
        <w:gridCol w:w="1985"/>
      </w:tblGrid>
      <w:tr w:rsidR="007719DB" w:rsidTr="00330D4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5671" w:type="dxa"/>
            <w:gridSpan w:val="3"/>
          </w:tcPr>
          <w:p w:rsidR="007719DB" w:rsidRPr="0041300F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занятия</w:t>
            </w:r>
          </w:p>
        </w:tc>
        <w:tc>
          <w:tcPr>
            <w:tcW w:w="1985" w:type="dxa"/>
            <w:vMerge w:val="restart"/>
          </w:tcPr>
          <w:p w:rsidR="007719DB" w:rsidRPr="0041300F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7719DB" w:rsidTr="007719DB"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19DB" w:rsidTr="00330D4B">
        <w:tc>
          <w:tcPr>
            <w:tcW w:w="10173" w:type="dxa"/>
            <w:gridSpan w:val="5"/>
          </w:tcPr>
          <w:p w:rsidR="007719DB" w:rsidRPr="007719DB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/>
                <w:b/>
                <w:sz w:val="24"/>
                <w:szCs w:val="24"/>
              </w:rPr>
              <w:t>Учебные предметы базового цикла</w:t>
            </w:r>
          </w:p>
        </w:tc>
      </w:tr>
      <w:tr w:rsidR="007719DB" w:rsidTr="007719D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законодательства в сфере дорожного движения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Pr="00597D12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7719DB" w:rsidTr="007719DB">
        <w:trPr>
          <w:trHeight w:val="614"/>
        </w:trPr>
        <w:tc>
          <w:tcPr>
            <w:tcW w:w="2517" w:type="dxa"/>
            <w:vMerge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7719DB" w:rsidTr="007719D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Психофизиологические основы деятельности водителя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Pr="001D5984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9DB" w:rsidTr="007719DB">
        <w:tc>
          <w:tcPr>
            <w:tcW w:w="2517" w:type="dxa"/>
            <w:vMerge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9DB" w:rsidTr="007719D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7719DB" w:rsidTr="007719DB">
        <w:tc>
          <w:tcPr>
            <w:tcW w:w="2517" w:type="dxa"/>
            <w:vMerge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7719DB" w:rsidTr="007719D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 помощь при дорожно – транспортном происшествии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9DB" w:rsidTr="007719DB">
        <w:tc>
          <w:tcPr>
            <w:tcW w:w="2517" w:type="dxa"/>
            <w:vMerge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719DB" w:rsidRP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3.Зачёт</w:t>
            </w:r>
          </w:p>
          <w:p w:rsidR="007719DB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9DB" w:rsidTr="00330D4B">
        <w:tc>
          <w:tcPr>
            <w:tcW w:w="10173" w:type="dxa"/>
            <w:gridSpan w:val="5"/>
          </w:tcPr>
          <w:p w:rsidR="007719DB" w:rsidRP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/>
                <w:b/>
                <w:sz w:val="24"/>
                <w:szCs w:val="24"/>
              </w:rPr>
              <w:t>Учебные предметы специального цикла</w:t>
            </w:r>
          </w:p>
        </w:tc>
      </w:tr>
      <w:tr w:rsidR="007719DB" w:rsidTr="007719D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Устройство и техническое обслуживание транспортных средств категории «А» как объектов управления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Pr="00001BEA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9DB" w:rsidTr="007719DB">
        <w:tc>
          <w:tcPr>
            <w:tcW w:w="2517" w:type="dxa"/>
            <w:vMerge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Pr="00001BEA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9DB" w:rsidTr="007719D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управления транспортными средствами категории «А»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719DB" w:rsidTr="007719DB">
        <w:tc>
          <w:tcPr>
            <w:tcW w:w="2517" w:type="dxa"/>
            <w:vMerge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Pr="00001BEA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01BEA">
              <w:rPr>
                <w:rFonts w:ascii="Times New Roman" w:hAnsi="Times New Roman"/>
                <w:sz w:val="24"/>
                <w:szCs w:val="24"/>
                <w:u w:val="single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3.Зачёт</w:t>
            </w:r>
          </w:p>
          <w:p w:rsidR="007719DB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7719DB" w:rsidTr="00330D4B">
        <w:tc>
          <w:tcPr>
            <w:tcW w:w="10173" w:type="dxa"/>
            <w:gridSpan w:val="5"/>
          </w:tcPr>
          <w:p w:rsidR="007719DB" w:rsidRPr="007719DB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sz w:val="24"/>
                <w:szCs w:val="24"/>
              </w:rPr>
            </w:pPr>
            <w:r w:rsidRPr="007719DB">
              <w:rPr>
                <w:rFonts w:ascii="Times New Roman" w:hAnsi="Times New Roman"/>
                <w:b/>
                <w:sz w:val="24"/>
                <w:szCs w:val="24"/>
              </w:rPr>
              <w:t xml:space="preserve">Квалификационный экзамен </w:t>
            </w:r>
          </w:p>
        </w:tc>
      </w:tr>
      <w:tr w:rsidR="007719DB" w:rsidTr="007719DB">
        <w:tc>
          <w:tcPr>
            <w:tcW w:w="2517" w:type="dxa"/>
            <w:vMerge w:val="restart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 - квалификационный экзамен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19DB">
              <w:rPr>
                <w:rFonts w:ascii="Times New Roman" w:hAnsi="Times New Roman"/>
                <w:sz w:val="24"/>
                <w:szCs w:val="24"/>
                <w:u w:val="single"/>
              </w:rPr>
              <w:t>Экзамен</w:t>
            </w:r>
          </w:p>
          <w:p w:rsidR="007719DB" w:rsidRP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9DB" w:rsidTr="007719DB">
        <w:tc>
          <w:tcPr>
            <w:tcW w:w="2517" w:type="dxa"/>
            <w:vMerge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7719DB">
              <w:rPr>
                <w:rFonts w:ascii="Times New Roman" w:hAnsi="Times New Roman"/>
                <w:sz w:val="24"/>
                <w:szCs w:val="24"/>
                <w:u w:val="single"/>
              </w:rPr>
              <w:t>Экзамен</w:t>
            </w:r>
          </w:p>
          <w:p w:rsidR="007719DB" w:rsidRDefault="007719DB" w:rsidP="007719D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7719DB" w:rsidTr="007719DB">
        <w:tc>
          <w:tcPr>
            <w:tcW w:w="2517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</w:tr>
      <w:tr w:rsidR="007719DB" w:rsidTr="007719DB">
        <w:tc>
          <w:tcPr>
            <w:tcW w:w="2517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Вождение транспортных средств категории «А» ( с механической трансмиссией)</w:t>
            </w:r>
          </w:p>
        </w:tc>
        <w:tc>
          <w:tcPr>
            <w:tcW w:w="184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  <w:p w:rsidR="007719DB" w:rsidRDefault="007719DB" w:rsidP="00330D4B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</w:tbl>
    <w:p w:rsidR="007719DB" w:rsidRDefault="007719DB" w:rsidP="00771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DB" w:rsidRDefault="007719DB" w:rsidP="00771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DB" w:rsidRDefault="007719DB" w:rsidP="00771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DB" w:rsidRDefault="007719DB" w:rsidP="00771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19DB" w:rsidRDefault="007719DB" w:rsidP="007719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A9D" w:rsidRDefault="007D0A9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P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719DB" w:rsidRPr="00664B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719DB" w:rsidRPr="00664B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r w:rsidR="00DF5FB3" w:rsidRPr="00664B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3276DE" w:rsidRDefault="007719D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9" w:name="Par140"/>
      <w:bookmarkEnd w:id="9"/>
      <w:r w:rsidRPr="0032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32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Базовый цикл </w:t>
      </w:r>
      <w:r w:rsidR="006927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F5FB3" w:rsidRPr="0032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рограммы.</w:t>
      </w:r>
    </w:p>
    <w:p w:rsidR="00DF5FB3" w:rsidRPr="003276DE" w:rsidRDefault="007719D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0" w:name="Par142"/>
      <w:bookmarkEnd w:id="10"/>
      <w:r w:rsidRPr="0032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32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.1.1. Учебный предмет "Основы законодательства в сфере дорожного движения".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Par144"/>
      <w:bookmarkEnd w:id="11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3276D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3276DE" w:rsidRPr="003276DE" w:rsidRDefault="003276DE" w:rsidP="003276D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6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3276DE" w:rsidRPr="006215E9" w:rsidRDefault="003276DE" w:rsidP="003276D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536"/>
        <w:gridCol w:w="992"/>
        <w:gridCol w:w="44"/>
        <w:gridCol w:w="1232"/>
        <w:gridCol w:w="43"/>
        <w:gridCol w:w="1418"/>
      </w:tblGrid>
      <w:tr w:rsidR="0069279A" w:rsidRPr="006215E9" w:rsidTr="0069279A">
        <w:tc>
          <w:tcPr>
            <w:tcW w:w="851" w:type="dxa"/>
            <w:vMerge w:val="restart"/>
          </w:tcPr>
          <w:p w:rsidR="0069279A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536" w:type="dxa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3729" w:type="dxa"/>
            <w:gridSpan w:val="5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279A" w:rsidRPr="006215E9" w:rsidTr="0069279A">
        <w:tc>
          <w:tcPr>
            <w:tcW w:w="851" w:type="dxa"/>
            <w:vMerge/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vMerge w:val="restart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693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9279A" w:rsidRPr="006215E9" w:rsidTr="0069279A">
        <w:tc>
          <w:tcPr>
            <w:tcW w:w="851" w:type="dxa"/>
            <w:vMerge/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6" w:type="dxa"/>
            <w:gridSpan w:val="2"/>
            <w:vMerge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9279A" w:rsidRPr="006215E9" w:rsidTr="0069279A">
        <w:tc>
          <w:tcPr>
            <w:tcW w:w="9116" w:type="dxa"/>
            <w:gridSpan w:val="7"/>
          </w:tcPr>
          <w:p w:rsidR="0069279A" w:rsidRPr="0069279A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2" w:name="Par154"/>
            <w:bookmarkEnd w:id="12"/>
            <w:r w:rsidRPr="0069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Законодательство в сфере дорожного движения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</w:t>
            </w:r>
          </w:p>
        </w:tc>
        <w:tc>
          <w:tcPr>
            <w:tcW w:w="103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Законодательство, устанавливающее ответственность за нарушения в сфере дорожного движения</w:t>
            </w:r>
          </w:p>
        </w:tc>
        <w:tc>
          <w:tcPr>
            <w:tcW w:w="103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5387" w:type="dxa"/>
            <w:gridSpan w:val="2"/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103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5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9116" w:type="dxa"/>
            <w:gridSpan w:val="7"/>
          </w:tcPr>
          <w:p w:rsidR="0069279A" w:rsidRPr="0069279A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3" w:name="Par167"/>
            <w:bookmarkEnd w:id="13"/>
            <w:r w:rsidRPr="006927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 дорожного движения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Общие положения, основные понятия и термины, используемые в Правилах дорожного движения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Обязанности участников дорожного движения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движения и расположение транспортных средств на проезжей части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 транспортных средств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Регулирование дорожного движения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2.9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переходов, мест остановок маршрутных транспортных средств и железнодорожных переездов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использования внешних световых приборов и звуковых сигналов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rPr>
          <w:trHeight w:val="497"/>
        </w:trPr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Буксировка транспортных средств, перевозка людей и грузов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453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оборудованию и техническому состоянию транспортных средств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5387" w:type="dxa"/>
            <w:gridSpan w:val="2"/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69279A" w:rsidRPr="006215E9" w:rsidTr="0069279A">
        <w:tc>
          <w:tcPr>
            <w:tcW w:w="5387" w:type="dxa"/>
            <w:gridSpan w:val="2"/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69279A" w:rsidRPr="006215E9" w:rsidTr="0069279A">
        <w:tc>
          <w:tcPr>
            <w:tcW w:w="5387" w:type="dxa"/>
            <w:gridSpan w:val="2"/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A8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61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3276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330D4B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Par225"/>
      <w:bookmarkEnd w:id="14"/>
    </w:p>
    <w:p w:rsidR="00330D4B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 Законодательство в сфере дорожного движения</w:t>
      </w:r>
    </w:p>
    <w:p w:rsidR="00330D4B" w:rsidRPr="00330D4B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Pr="006215E9" w:rsidRDefault="00330D4B" w:rsidP="00330D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 w:rsidR="00DF5FB3"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1.1.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Законодательство, определяющее правовые основы обеспечения безопасности дорожного движения и регулирующее отношения в сфере взаимодействия общества и природы: общие положения; права и обязанности граждан, общественных и иных организаций в области охраны окружающей среды; ответственность за нарушение законодательства в области охраны окружающей среды.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1.2.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Законодательство, устанавливающее ответственность за нарушения в сфере дорожного движения: задачи и принципы Уголовного кодекса Российской Федерации; понятие преступления и виды преступлений; понятие и цели наказания, виды наказаний; экологические преступления; ответственность за преступления против безопасности движения и эксплуатации транспорта; задачи и принципы законодательства об административных правонарушениях; административное правонарушение и административная ответственность; административное наказание; назначение административного наказания; административные правонарушения в области охраны окружающей среды и природопользования; административные правонарушения в области дорожного движения; административные правонарушения против порядка управления; исполнение постановлений по делам об административных правонарушениях; размеры штрафов за административные правонарушения; гражданское законодательство; возникновение гражданских прав и обязанностей, осуществление и защита гражданских прав; объекты гражданских прав; право собственности и другие вещные права; аренда транспортных средств; страхование; обязательства вследствие причинения вреда; возмещение вреда лицом, застраховавшим свою ответственность; ответственность за вред, причиненный деятельностью, создающей повышенную опасность для окружающих; ответственность при отсутствии вины причинителя вреда; общие положения; условия и порядок осуществления обязательного страхования; компенсационные выплаты.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330D4B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5" w:name="Par229"/>
      <w:bookmarkEnd w:id="15"/>
      <w:r w:rsidRPr="0033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2. </w:t>
      </w:r>
      <w:r w:rsidR="00DF5FB3" w:rsidRPr="00330D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Правила дорожного движения.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Общие положения, основные понятия и термины, используемые в Правилах дорожного движения: значение Правил дорожного движения в обеспечении порядка и безопасности дорожного движения; структура Правил дорожного движения; дорожное движение; дорога и ее элементы; пешеходные переходы, их виды и обозначения с помощью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дорожных знаков и дорожной разметки; прилегающие территории: порядок въезда, выезда и движения по прилегающим к дороге территориям; порядок движения в жилых зонах; автомагистрали, порядок движения различных видов транспортных средств по автомагистралям; запрещения, вводимые на автомагистралях; перекрестки, виды перекрестков в зависимости от способа организации движения; определение приоритета в движении; железнодорожные переезды и их разновидности; участники дорожного движения; лица, наделенные полномочиями по регулированию дорожного движения; виды транспортных средств; организованная транспортная колонна; ограниченная видимость, участки дорог с ограниченной видимостью; опасность для движения; дорожно-транспортное происшествие; перестроение, опережение, обгон, остановка и стоянка транспортных средств; темное время суток, недостаточная видимость; меры безопасности, предпринимаемые водителями транспортных средств, при движении в темное время суток и в условиях недостаточной видимости; населенный пункт: обозначение населенных пунктов с помощью дорожных знаков; различия в порядке движения по населенным пунктам в зависимости от их обозначения.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Обязанности участников дорожного движения: общие обязанности водителей; документы, которые водитель механического транспортного средства обязан иметь при себе и передавать для проверки сотрудникам полиции; обязанности водителя по обеспечению исправного технического состояния транспортного средства; порядок прохождения освидетельствования на состояние алкогольного опьянения и медицинского освидетельствования на состояние опьянения; порядок предоставления транспортных средств должностным лицам; обязанности водителей, причастных к дорожно-транспортному происшествию; запретительные требования, предъявляемые к водителям; права и обязанности водителей транспортных средств, движущихся с включенным проблесковым маячком синего цвета (маячками синего и красного цветов) и специальным звуковым сигналом; обязанности других водителей по обеспечению беспрепятственного проезда указанных транспортных средств и сопровождаемых ими транспортных средств; обязанности пешеходов и пассажиров по обеспечению безопасности дорожного движения.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знаки: значение дорожных знаков в общей системе организации дорожного движения; классификация дорожных знаков; основной, предварительный, дублирующий, повторный знак; временные дорожные знаки; требования к расстановке знаков; назначение предупреждающих знаков; порядок установки предупреждающих знаков различной конфигурации; название и значение предупреждающих знаков; действия водителя при приближении к опасному участку дороги, обозначенному соответствующим предупреждающим знаком; назначение знаков приоритета; название, значение и порядок их установки; действия водителей в соответствии с требованиями знаков приоритета; назначение запрещающих знаков; название, значение и порядок их установки; распространение действия запрещающих знаков на различные виды транспортных средств; действия водителей в соответствии с требованиями запрещающих знаков; зона действия запрещающих знаков; название, значение и порядок установки предписывающих знаков; распространение действия предписывающих знаков на различные виды транспортных средств; действия водителей в соответствии с требованиями предписывающих знаков; назначение знаков особых предписаний; название, значение и порядок их установки; особенности движения по участкам дорог, обозначенным знаками особых предписаний; назначение информационных знаков; название, значение и порядок их установки; действия водителей в соответствии с требованиями информационных знаков; назначение знаков сервиса; название, значение и порядок установки знаков сервиса; назначение знаков дополнительной информации (табличек); название и взаимодействие их с другими знаками; действия водителей с учетом требований знаков дополнительной информации.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Дорожная разметка и ее характеристики: значение разметки в общей системе организации дорожного движения, классификация разметки; назначение и виды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горизонтальной разметки; постоянная и временная разметка; цвет и условия применения каждого вида горизонтальной разметки; действия водителей в соответствии с ее требованиями; взаимодействие горизонтальной разметки с дорожными знаками; назначение вертикальной разметки; цвет и условия применения вертикальной разметки.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движения и расположение транспортных средств на проезжей части: предупредительные сигналы; виды и назначение сигналов; правила подачи сигналов световыми указателями поворотов и рукой; начало движения, перестроение; повороты направо, налево и разворот; поворот налево и разворот на проезжей части с трамвайными путями; движение задним ходом; случаи, когда водители должны уступать дорогу транспортным средствам, приближающимся справа; движение по дорогам с полосой разгона и торможения; средства организации дорожного движения, дающие водителю информацию о количестве полос движения; определение количества полос движения при отсутствии данных средств; порядок движения транспортных средств по дорогам с различной шириной проезжей части; порядок движения тихоходных транспортных средств; движение безрельсовых транспортных средств по трамвайным путям попутного направления, расположенным слева на одном уровне с проезжей частью; движение транспортных средств по обочинам, тротуарам и пешеходным дорожкам; выбор дистанции, интервалов и скорости в различных условиях движения; допустимые значения скорости движения для различных видов транспортных средств и условий перевозки; обгон, опережение; объезд препятствия и встречный разъезд; действия водителей перед началом обгона и при обгоне; места, где обгон запрещен; опережение транспортных средств при проезде пешеходных переходов; объезд препятствия; встречный разъезд на узких участках дорог; встречный разъезд на подъемах и спусках; приоритет маршрутных транспортных средств; пересечение трамвайных путей вне перекрестка; порядок движения по дороге с выделенной полосой для маршрутных транспортных средств и транспортных средств, используемых в качестве легкового такси; правила поведения водителей в случаях, когда троллейбус или автобус начинает движение от обозначенного места остановки; учебная езда; требования к обучающему, обучаемому и механическому транспортному средству, на котором проводится обучение; дороги и места, где запрещается учебная езда; дополнительные требования к движению велосипедов, мопедов, гужевых повозок, а также прогону животных; ответственность водителей за нарушения порядка движения и расположения транспортных средств на проезжей части. Решение ситуационных задач.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Остановка и стоянка транспортных средств: порядок остановки и стоянки; способы постановки транспортных средств на стоянку; длительная стоянка вне населенных пунктов; остановка и стоянка на автомагистралях; места, где остановка и стоянка запрещены; остановка и стоянка в жилых зонах; вынужденная остановка; действия водителей при вынужденной остановке в местах, где остановка запрещена, а также на автомагистралях и железнодорожных переездах; правила применения аварийной сигнализации и знака аварийной остановки при вынужденной остановке транспортного средства; меры, предпринимаемые водителем после остановки транспортного средства; ответственность водителей транспортных средств за нарушения правил остановки и стоянки. Решение ситуационных задач.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2.7.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Регулирование дорожного движения: средства регулирования дорожного движения; значения сигналов светофора, действия водителей и пешеходов в соответствии с этими сигналами; реверсивные светофоры; светофоры для регулирования движения трамваев, а также других маршрутных транспортных средств, движущихся по выделенной для них полосе; светофоры для регулирования движения через железнодорожные переезды; значение сигналов регулировщика для безрельсовых транспортных средств, трамваев и пешеходов; порядок остановки при сигналах светофора или регулировщика, запрещающих движение; действия водителей и пешеходов в случаях, когда указания регулировщика противоречат сигналам светофора, дорожным знакам и разметке.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Тема 2.8.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перекрестков: общие правила проезда перекрестков; преимущества трамвая на перекрестке; регулируемые перекрестки; правила проезда регулируемых перекрестков; порядок движения по перекрестку, регулируемому светофором с дополнительными секциями; нерегулируемые перекрестки; правила проезда нерегулируемых перекрестков равнозначных и неравнозначных дорог; очередность проезда перекрестка неравнозначных дорог, когда главная дорога меняет направление; действия водителя в случае, если он не может определить наличие покрытия на дороге (темное время суток, грязь, снег) и при отсутствии знаков приоритета; ответственность водителей за нарушения правил проезда перекрестков. Решение ситуационных задач.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2.9.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Проезд пешеходных переходов, мест остановок маршрутных транспортных средств и железнодорожных переездов: правила проезда нерегулируемых пешеходных переходов; правила проезда регулируемых пешеходных переходов; действия водителей при появлении на проезжей части слепых пешеходов; правила проезда мест остановок маршрутных транспортных средств; действия водителя транспортного средства, имеющего опознавательные знаки "Перевозка детей" при посадке детей в транспортное средство и высадке из него, а также водителей, приближающихся к такому транспортному средству; правила проезда железнодорожных переездов; места остановки транспортных средств при запрещении движения через переезд; запрещения, действующие на железнодорожном переезде; случаи, требующие согласования условий движения через переезд с начальником дистанции пути железной дороги; ответственность водителей за нарушения правил проезда пешеходных переходов, мест остановок маршрутных транспортных средств и железнодорожных переездов. Решение ситуационных задач.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10</w:t>
      </w: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использования внешних световых приборов и звуковых сигналов: правила использования внешних световых приборов в различных условиях движения; действия водителя при ослеплении; обозначение транспортного средства при остановке и стоянке в темное время суток на неосвещенных участках дорог, а также в условиях недостаточной видимости; обозначение движущегося транспортного средства в светлое время суток; порядок использования противотуманных фар и задних противотуманных фонарей; использование фары-искателя, фары-прожектора и знака автопоезда; порядок применения звуковых сигналов в различных условиях движения.</w:t>
      </w:r>
    </w:p>
    <w:p w:rsidR="00DF5FB3" w:rsidRPr="006215E9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11</w:t>
      </w: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Буксировка транспортных средств, перевозка людей и грузов: условия и порядок буксировки механических транспортных средств на гибкой сцепке, жесткой сцепке и методом частичной погрузки; перевозка людей в буксируемых и буксирующих транспортных средствах; случаи, когда буксировка запрещена; требование к перевозке людей в грузовом автомобиле; обязанности водителя перед началом движения; дополнительные требования при перевозке детей; случаи, когда запрещается перевозка людей; правила размещения и закрепления груза на транспортном средстве; перевозка грузов, выступающих за габариты транспортного средства; обозначение перевозимого груза; случаи, требующие согласования условий движения транспортных средств с Государственной инспекцией безопасности дорожного движения Министерства внутренних дел Российской Федерации (далее - Госавтоинспекция).</w:t>
      </w:r>
    </w:p>
    <w:p w:rsidR="00DF5FB3" w:rsidRDefault="00330D4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12</w:t>
      </w:r>
      <w:r w:rsidRPr="00330D4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 к оборудованию и техническому состоянию транспортных средств: общие требования; порядок прохождения технического осмотра; неисправности и условия, при наличии которых запрещается эксплуатация транспортных средств; типы регистрационных знаков, применяемые для различных групп транспортных средств; требования к установке государственных регистрационных знаков на транспортных средствах; опознавательные знаки транспортных средств.</w:t>
      </w:r>
    </w:p>
    <w:p w:rsidR="005D3CE1" w:rsidRDefault="005D3CE1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CE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Зачёт.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D3CE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тематических задач по темам 1.1 – 2.12; контроль знаний.</w:t>
      </w:r>
    </w:p>
    <w:p w:rsidR="005D3CE1" w:rsidRDefault="005D3CE1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5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ind w:left="802"/>
        <w:rPr>
          <w:rStyle w:val="FontStyle103"/>
        </w:rPr>
      </w:pPr>
      <w:r>
        <w:rPr>
          <w:rStyle w:val="FontStyle103"/>
        </w:rPr>
        <w:t>Федеральный закон от 10 января 1995 г. № 196-ФЗ «О безопасности дорожного движения».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ind w:left="317" w:firstLine="0"/>
        <w:jc w:val="left"/>
        <w:rPr>
          <w:rStyle w:val="FontStyle103"/>
        </w:rPr>
      </w:pPr>
      <w:r>
        <w:rPr>
          <w:rStyle w:val="FontStyle103"/>
        </w:rPr>
        <w:t>Федеральный закон от 10 января 2002 г. № 7-ФЗ «Об охране окружающей среды».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ind w:left="802"/>
        <w:rPr>
          <w:rStyle w:val="FontStyle103"/>
        </w:rPr>
      </w:pPr>
      <w:r>
        <w:rPr>
          <w:rStyle w:val="FontStyle103"/>
        </w:rPr>
        <w:t>Федеральный закон от 25 апреля 2002 г. № 40-ФЗ «Об обязательном страховании гражданской ответственности владельцев транспортных средств» (ОСАГО).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ind w:left="802"/>
        <w:rPr>
          <w:rStyle w:val="FontStyle103"/>
        </w:rPr>
      </w:pPr>
      <w:r>
        <w:rPr>
          <w:rStyle w:val="FontStyle103"/>
        </w:rPr>
        <w:t>Уголовный кодекс Российской Федерации от 13 июня 1996 г. № 63-ФЗ (принят ГД ФС РФ 24 мая 1996 г.).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ind w:left="802"/>
        <w:rPr>
          <w:rStyle w:val="FontStyle103"/>
        </w:rPr>
      </w:pPr>
      <w:r>
        <w:rPr>
          <w:rStyle w:val="FontStyle103"/>
        </w:rPr>
        <w:t>Кодекс Российской Федерации об административных правонарушениях (КоАП РФ) от 30 декабря 2001 г. № 195-ФЗ (принят ГД ФС РФ 20 декабря 2001 г.).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spacing w:before="5"/>
        <w:ind w:left="802"/>
        <w:rPr>
          <w:rStyle w:val="FontStyle103"/>
        </w:rPr>
      </w:pPr>
      <w:r>
        <w:rPr>
          <w:rStyle w:val="FontStyle103"/>
        </w:rPr>
        <w:t>Гражданский кодекс Российской Федерации (ГК РФ) от 30 ноября 1994 г. № 51-ФЗ (принят ГД ФС РФ 21 октября 1994 г.).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ind w:left="802"/>
        <w:rPr>
          <w:rStyle w:val="FontStyle103"/>
        </w:rPr>
      </w:pPr>
      <w:r>
        <w:rPr>
          <w:rStyle w:val="FontStyle103"/>
        </w:rPr>
        <w:t>Правила дорожного движения Российской Федерации (утверждены Постановле</w:t>
      </w:r>
      <w:r>
        <w:rPr>
          <w:rStyle w:val="FontStyle103"/>
        </w:rPr>
        <w:softHyphen/>
        <w:t>нием Совета Министров — Правительства Российской Федерации от 23 октября 1993 г. № 1090 «О правилах дорожного движения»).</w:t>
      </w:r>
    </w:p>
    <w:p w:rsidR="006901E3" w:rsidRDefault="006901E3" w:rsidP="006901E3">
      <w:pPr>
        <w:pStyle w:val="Style59"/>
        <w:widowControl/>
        <w:numPr>
          <w:ilvl w:val="0"/>
          <w:numId w:val="22"/>
        </w:numPr>
        <w:tabs>
          <w:tab w:val="left" w:pos="802"/>
        </w:tabs>
        <w:ind w:left="802"/>
        <w:rPr>
          <w:rStyle w:val="FontStyle103"/>
        </w:rPr>
      </w:pPr>
      <w:r>
        <w:rPr>
          <w:rStyle w:val="FontStyle103"/>
        </w:rPr>
        <w:t>Экзаменационные билеты «АВ» с комментариями. Москва «Рецепт-Холдинг»</w:t>
      </w:r>
    </w:p>
    <w:p w:rsidR="006901E3" w:rsidRDefault="006901E3" w:rsidP="006901E3">
      <w:pPr>
        <w:widowControl w:val="0"/>
        <w:autoSpaceDE w:val="0"/>
        <w:autoSpaceDN w:val="0"/>
        <w:adjustRightInd w:val="0"/>
        <w:jc w:val="both"/>
      </w:pPr>
    </w:p>
    <w:p w:rsidR="006901E3" w:rsidRPr="005A34C2" w:rsidRDefault="006901E3" w:rsidP="006901E3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901E3" w:rsidRPr="00E7378F" w:rsidRDefault="006901E3" w:rsidP="006901E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E7378F">
        <w:rPr>
          <w:rFonts w:ascii="Times New Roman" w:hAnsi="Times New Roman" w:cs="Times New Roman"/>
          <w:b/>
        </w:rPr>
        <w:t>Учебно-наглядные материалы</w:t>
      </w:r>
    </w:p>
    <w:p w:rsidR="006901E3" w:rsidRPr="00906D44" w:rsidRDefault="006901E3" w:rsidP="006901E3">
      <w:pPr>
        <w:pStyle w:val="Style59"/>
        <w:widowControl/>
        <w:tabs>
          <w:tab w:val="left" w:pos="922"/>
        </w:tabs>
        <w:spacing w:line="398" w:lineRule="exact"/>
        <w:ind w:left="806" w:hanging="466"/>
        <w:rPr>
          <w:rStyle w:val="FontStyle103"/>
          <w:b/>
        </w:rPr>
      </w:pPr>
      <w:r>
        <w:rPr>
          <w:rStyle w:val="FontStyle103"/>
        </w:rPr>
        <w:t>1.</w:t>
      </w:r>
      <w:r>
        <w:rPr>
          <w:rStyle w:val="FontStyle103"/>
          <w:sz w:val="20"/>
          <w:szCs w:val="20"/>
        </w:rPr>
        <w:tab/>
      </w:r>
      <w:r w:rsidRPr="007E4A44">
        <w:rPr>
          <w:rStyle w:val="FontStyle103"/>
        </w:rPr>
        <w:t>ИМСО</w:t>
      </w:r>
      <w:r>
        <w:rPr>
          <w:rStyle w:val="FontStyle103"/>
        </w:rPr>
        <w:t xml:space="preserve"> </w:t>
      </w:r>
      <w:r w:rsidRPr="00906D44">
        <w:rPr>
          <w:rStyle w:val="FontStyle103"/>
        </w:rPr>
        <w:t xml:space="preserve">Учебно-методический комплекс </w:t>
      </w:r>
      <w:r w:rsidRPr="00906D44">
        <w:rPr>
          <w:rStyle w:val="FontStyle103"/>
          <w:b/>
        </w:rPr>
        <w:t>«Интерактивная автошкола. Профессиональная версия».</w:t>
      </w:r>
    </w:p>
    <w:p w:rsidR="006901E3" w:rsidRDefault="006901E3" w:rsidP="006901E3">
      <w:pPr>
        <w:pStyle w:val="Style59"/>
        <w:widowControl/>
        <w:numPr>
          <w:ilvl w:val="0"/>
          <w:numId w:val="23"/>
        </w:numPr>
        <w:tabs>
          <w:tab w:val="left" w:pos="811"/>
        </w:tabs>
        <w:spacing w:line="398" w:lineRule="exact"/>
        <w:ind w:left="317" w:firstLine="0"/>
        <w:jc w:val="left"/>
        <w:rPr>
          <w:rStyle w:val="FontStyle103"/>
        </w:rPr>
      </w:pPr>
      <w:r>
        <w:rPr>
          <w:rStyle w:val="FontStyle103"/>
        </w:rPr>
        <w:t>Учебная программа - тренажер  МААШ  «Подготовка к теоретическому экзамену в ГИБДД».</w:t>
      </w:r>
    </w:p>
    <w:p w:rsidR="006901E3" w:rsidRDefault="006901E3" w:rsidP="006901E3">
      <w:pPr>
        <w:pStyle w:val="Style59"/>
        <w:widowControl/>
        <w:numPr>
          <w:ilvl w:val="0"/>
          <w:numId w:val="23"/>
        </w:numPr>
        <w:tabs>
          <w:tab w:val="left" w:pos="811"/>
        </w:tabs>
        <w:spacing w:line="398" w:lineRule="exact"/>
        <w:ind w:left="317" w:firstLine="0"/>
        <w:jc w:val="left"/>
        <w:rPr>
          <w:rStyle w:val="FontStyle103"/>
        </w:rPr>
      </w:pPr>
      <w:r>
        <w:rPr>
          <w:rStyle w:val="FontStyle103"/>
        </w:rPr>
        <w:t>ИМСО «ДОСААФ ». Модуль «Учебные мультимедийные курсы подготовки  водителей».</w:t>
      </w:r>
    </w:p>
    <w:p w:rsidR="006901E3" w:rsidRP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5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74" w:rsidRDefault="00AA5B7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B74" w:rsidRDefault="00AA5B7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0D05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720D05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6" w:name="Par243"/>
      <w:bookmarkEnd w:id="16"/>
      <w:r w:rsidRPr="0072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72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.1.2. Учебный предмет "Психофизиологические основы деятельности водителя".</w:t>
      </w:r>
    </w:p>
    <w:p w:rsidR="00DF5FB3" w:rsidRPr="00720D05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Par245"/>
      <w:bookmarkEnd w:id="17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720D0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720D05" w:rsidRPr="00720D05" w:rsidRDefault="00720D05" w:rsidP="00720D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20D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720D05" w:rsidRPr="006215E9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111"/>
        <w:gridCol w:w="850"/>
        <w:gridCol w:w="1783"/>
        <w:gridCol w:w="1619"/>
      </w:tblGrid>
      <w:tr w:rsidR="0069279A" w:rsidRPr="006215E9" w:rsidTr="0069279A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9A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279A" w:rsidRPr="006215E9" w:rsidTr="0069279A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9279A" w:rsidRPr="006215E9" w:rsidTr="006927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Познавательные функции, системы восприятия и психомоторные навыки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Этические основы деятельности водителя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эффективного общения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Эмоциональные состояния и профилактика конфликтов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6927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Саморегуляция и профилактика конфликтов (психологический практикум)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.Зачёт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69279A" w:rsidRPr="006215E9" w:rsidTr="0069279A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 функции, системы восприятия и психомоторные навыки: понятие о познавательных функциях (внимание, восприятие, память, мышление); внимание и его свойства (устойчивость, концентрация, распределение, переключение, объем); причины отвлечения внимания во время управления транспортным средством; способность сохранять внимание при наличии отвлекающих факторов; монотония; влияние усталости и сонливости на свойства внимания; способы профилактики усталости; виды информации; выбор необходимой информации в процессе управления транспортным средством; информационная перегрузка; системы восприятия и их значение в деятельности водителя; опасности, связанные с неправильным восприятием дорожной обстановки; зрительная система; поле зрения, острота зрения и зона видимости; периферическое и центральное зрение; факторы, влияющие на уменьшение поля зрения водителя; другие системы восприятия (слуховая система, вестибулярная система, суставно-мышечное чувство, интероцепция) и их значение в деятельности водителя; влияние скорости движения транспортного средства, алкоголя, медикаментов и эмоциональных состояний водителя на восприятие дорожной обстановки; память; виды памяти и их значение для накопления профессионального опыта; мышление; анализ и синтез как основные процессы мышления; оперативное мышление и прогнозирование; навыки распознавания опасных ситуаций; принятие решения в различных дорожных ситуациях; важность принятия правильного решения на дороге; формирование психомоторных навыков управления автомобилем; влияние возрастных и тендерных различий на формирование психомоторных навыков; простая и сложная сенсомоторные реакции, реакция в опасной зоне; факторы, влияющие на быстроту реакции.</w:t>
      </w:r>
    </w:p>
    <w:p w:rsidR="00DF5FB3" w:rsidRPr="006215E9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Этические основы деятельности водителя: цели обучения управлению транспортным средством; мотивация в жизни и на дороге; мотивация достижения успеха и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избегания неудач; склонность к рискованному поведению на дороге; формирование привычек; ценности человека, группы и водителя; свойства личности и темперамент; влияние темперамента на стиль вождения; негативное социальное научение; понятие социального давления; влияние рекламы, прессы и киноиндустрии на поведение водителя; ложное чувство безопасности; влияние социальной роли и социального окружения на стиль вождения; способы нейтрализации социального давления в процессе управления транспортным средством; представление об этике и этических нормах; этические нормы водителя; ответственность водителя за безопасность на дороге; взаимоотношения водителя с другими участниками дорожного движения; уязвимые участники дорожного движения, требующие особого внимания (пешеходы, велосипедисты, дети, пожилые люди, инвалиды); причины предоставления преимущества на дороге транспортным средствам, оборудованным специальными световыми и звуковыми сигналами; особенности поведения водителей и пешеходов в жилых зонах и в местах парковки.</w:t>
      </w:r>
    </w:p>
    <w:p w:rsidR="00DF5FB3" w:rsidRPr="006215E9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эффективного общения: понятие общения, его функции, этапы общения; стороны общения, их общая характеристика (общение как обмен информацией, общение как взаимодействие, общение как восприятие и понимание других людей); характеристика вербальных и невербальных средств общения; основные "эффекты" в восприятии других людей; виды общения (деловое, личное); качества человека, важные для общения; стили общения; барьеры в межличностном общении, причины и условия их формирования; общение в условиях конфликта; особенности эффективного общения; правила, повышающие эффективность общения.</w:t>
      </w:r>
    </w:p>
    <w:p w:rsidR="00DF5FB3" w:rsidRPr="006215E9" w:rsidRDefault="00720D05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Эмоциональные состояния и профилактика конфликтов: эмоции и поведение водителя; эмоциональные состояния (гнев, тревога, страх, эйфория, стресс, фрустрация); изменение восприятия дорожной ситуации и поведения в различных эмоциональных состояниях; управление поведением на дороге; экстренные меры реагирования; способы саморегуляции эмоциональных состояний; конфликтные ситуации и конфликты на дороге; причины агрессии и враждебности у водителей и других участников дорожного движения; тип мышления, приводящий к агрессивному поведению; изменение поведения водителя после употребления алкоголя и медикаментов; влияние плохого самочувствия на поведение водителя; профилактика конфликтов; правила взаимодействия с агрессивным водителем.</w:t>
      </w:r>
    </w:p>
    <w:p w:rsidR="00DF5FB3" w:rsidRDefault="00C1563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720D0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 и профилактика конфликтов: приобретение практического опыта оценки собственного психического состояния и поведения, опыта саморегуляции, а также первичных навыков профилактики конфликтов; решение ситуационных задач по оценке психического состояния, поведения, профилактике конфликтов и общению в условиях конфликта. Психологический практикум.</w:t>
      </w:r>
    </w:p>
    <w:p w:rsidR="00C15636" w:rsidRDefault="00C1563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63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Зачёт.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156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ситуационных задач по оценке психического состояния, поведения, профилактике конфликтов и общению в условиях конфликта; контроль знаний и умений.</w:t>
      </w:r>
    </w:p>
    <w:p w:rsidR="00C15636" w:rsidRDefault="00C1563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636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6901E3" w:rsidRDefault="006901E3" w:rsidP="006901E3">
      <w:pPr>
        <w:pStyle w:val="Style59"/>
        <w:widowControl/>
        <w:tabs>
          <w:tab w:val="left" w:pos="811"/>
        </w:tabs>
        <w:spacing w:line="389" w:lineRule="exact"/>
        <w:ind w:left="811"/>
        <w:rPr>
          <w:rStyle w:val="FontStyle103"/>
        </w:rPr>
      </w:pPr>
      <w:r>
        <w:rPr>
          <w:rStyle w:val="FontStyle103"/>
        </w:rPr>
        <w:t>1.</w:t>
      </w:r>
      <w:r>
        <w:rPr>
          <w:rStyle w:val="FontStyle103"/>
          <w:sz w:val="20"/>
          <w:szCs w:val="20"/>
        </w:rPr>
        <w:tab/>
      </w:r>
      <w:r>
        <w:rPr>
          <w:rStyle w:val="FontStyle103"/>
        </w:rPr>
        <w:t>Рожков Л.Б., Найдина И.В. Психологические основы безопасного управления</w:t>
      </w:r>
      <w:r>
        <w:rPr>
          <w:rStyle w:val="FontStyle103"/>
        </w:rPr>
        <w:br/>
        <w:t>транспортным средством. М.: ООО «Издательский Дом «Автопросвещение»,</w:t>
      </w:r>
      <w:r>
        <w:rPr>
          <w:rStyle w:val="FontStyle103"/>
        </w:rPr>
        <w:br/>
        <w:t>2012.</w:t>
      </w:r>
    </w:p>
    <w:p w:rsidR="006901E3" w:rsidRDefault="006901E3" w:rsidP="006901E3">
      <w:pPr>
        <w:pStyle w:val="Style93"/>
        <w:widowControl/>
        <w:jc w:val="right"/>
        <w:rPr>
          <w:rStyle w:val="FontStyle122"/>
          <w:lang w:val="en-US" w:eastAsia="en-US"/>
        </w:rPr>
      </w:pPr>
      <w:r>
        <w:rPr>
          <w:rStyle w:val="FontStyle122"/>
          <w:lang w:val="en-US" w:eastAsia="en-US"/>
        </w:rPr>
        <w:t>i</w:t>
      </w:r>
    </w:p>
    <w:p w:rsidR="006901E3" w:rsidRDefault="00AA5B74" w:rsidP="006901E3">
      <w:pPr>
        <w:pStyle w:val="Style59"/>
        <w:widowControl/>
        <w:numPr>
          <w:ilvl w:val="0"/>
          <w:numId w:val="24"/>
        </w:numPr>
        <w:tabs>
          <w:tab w:val="left" w:pos="811"/>
        </w:tabs>
        <w:ind w:left="326" w:firstLine="0"/>
        <w:jc w:val="left"/>
        <w:rPr>
          <w:rStyle w:val="FontStyle103"/>
        </w:rPr>
      </w:pPr>
      <w:r>
        <w:rPr>
          <w:rStyle w:val="FontStyle103"/>
        </w:rPr>
        <w:t>Глухов А.К. Психологические аспекты безопасности дорожного движения</w:t>
      </w:r>
      <w:r w:rsidR="006901E3">
        <w:rPr>
          <w:rStyle w:val="FontStyle103"/>
        </w:rPr>
        <w:t>.</w:t>
      </w:r>
    </w:p>
    <w:p w:rsidR="006901E3" w:rsidRDefault="006901E3" w:rsidP="006901E3">
      <w:pPr>
        <w:pStyle w:val="Style59"/>
        <w:widowControl/>
        <w:numPr>
          <w:ilvl w:val="0"/>
          <w:numId w:val="24"/>
        </w:numPr>
        <w:tabs>
          <w:tab w:val="left" w:pos="811"/>
        </w:tabs>
        <w:ind w:left="326" w:firstLine="0"/>
        <w:jc w:val="left"/>
        <w:rPr>
          <w:rStyle w:val="FontStyle103"/>
        </w:rPr>
      </w:pPr>
      <w:r>
        <w:rPr>
          <w:rStyle w:val="FontStyle103"/>
        </w:rPr>
        <w:t xml:space="preserve">Шувалова С.А. Психологическая подготовка водителя. Издательство «Феникс». 2007 </w:t>
      </w:r>
    </w:p>
    <w:p w:rsidR="006901E3" w:rsidRDefault="006901E3" w:rsidP="006901E3">
      <w:pPr>
        <w:pStyle w:val="Style1"/>
        <w:widowControl/>
        <w:spacing w:line="240" w:lineRule="exact"/>
        <w:jc w:val="center"/>
        <w:rPr>
          <w:sz w:val="20"/>
          <w:szCs w:val="20"/>
        </w:rPr>
      </w:pPr>
    </w:p>
    <w:p w:rsidR="00E7378F" w:rsidRDefault="00E7378F" w:rsidP="006901E3">
      <w:pPr>
        <w:pStyle w:val="Style1"/>
        <w:widowControl/>
        <w:spacing w:before="154" w:line="394" w:lineRule="exact"/>
        <w:jc w:val="center"/>
        <w:rPr>
          <w:rStyle w:val="FontStyle104"/>
        </w:rPr>
      </w:pPr>
    </w:p>
    <w:p w:rsidR="00E7378F" w:rsidRDefault="00E7378F" w:rsidP="006901E3">
      <w:pPr>
        <w:pStyle w:val="Style1"/>
        <w:widowControl/>
        <w:spacing w:before="154" w:line="394" w:lineRule="exact"/>
        <w:jc w:val="center"/>
        <w:rPr>
          <w:rStyle w:val="FontStyle104"/>
        </w:rPr>
      </w:pPr>
    </w:p>
    <w:p w:rsidR="00E7378F" w:rsidRDefault="00E7378F" w:rsidP="006901E3">
      <w:pPr>
        <w:pStyle w:val="Style1"/>
        <w:widowControl/>
        <w:spacing w:before="154" w:line="394" w:lineRule="exact"/>
        <w:jc w:val="center"/>
        <w:rPr>
          <w:rStyle w:val="FontStyle104"/>
        </w:rPr>
      </w:pPr>
    </w:p>
    <w:p w:rsidR="006901E3" w:rsidRDefault="006901E3" w:rsidP="006901E3">
      <w:pPr>
        <w:pStyle w:val="Style1"/>
        <w:widowControl/>
        <w:spacing w:before="154" w:line="394" w:lineRule="exact"/>
        <w:jc w:val="center"/>
        <w:rPr>
          <w:rStyle w:val="FontStyle104"/>
        </w:rPr>
      </w:pPr>
      <w:r>
        <w:rPr>
          <w:rStyle w:val="FontStyle104"/>
        </w:rPr>
        <w:t>Электронные учебно-наглядные пособия</w:t>
      </w:r>
    </w:p>
    <w:p w:rsidR="006901E3" w:rsidRPr="00906D44" w:rsidRDefault="006901E3" w:rsidP="006901E3">
      <w:pPr>
        <w:pStyle w:val="Style59"/>
        <w:widowControl/>
        <w:numPr>
          <w:ilvl w:val="0"/>
          <w:numId w:val="25"/>
        </w:numPr>
        <w:tabs>
          <w:tab w:val="left" w:pos="922"/>
        </w:tabs>
        <w:spacing w:line="398" w:lineRule="exact"/>
        <w:ind w:left="806" w:hanging="466"/>
        <w:rPr>
          <w:rStyle w:val="FontStyle103"/>
          <w:b/>
        </w:rPr>
      </w:pPr>
      <w:r w:rsidRPr="007E4A44">
        <w:rPr>
          <w:rStyle w:val="FontStyle103"/>
        </w:rPr>
        <w:t>ИМСО</w:t>
      </w:r>
      <w:r>
        <w:rPr>
          <w:rStyle w:val="FontStyle103"/>
        </w:rPr>
        <w:t xml:space="preserve"> </w:t>
      </w:r>
      <w:r w:rsidRPr="00906D44">
        <w:rPr>
          <w:rStyle w:val="FontStyle103"/>
        </w:rPr>
        <w:t xml:space="preserve">Учебно-методический комплекс </w:t>
      </w:r>
      <w:r w:rsidRPr="00906D44">
        <w:rPr>
          <w:rStyle w:val="FontStyle103"/>
          <w:b/>
        </w:rPr>
        <w:t>«Интерактивная автошкола. Профессиональная версия».</w:t>
      </w:r>
    </w:p>
    <w:p w:rsidR="00DF5FB3" w:rsidRPr="00830877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8" w:name="Par285"/>
      <w:bookmarkEnd w:id="18"/>
      <w:r w:rsidRPr="0083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83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.1.3. Учебный предмет "Основы управления транспортными средствами".</w:t>
      </w:r>
    </w:p>
    <w:p w:rsidR="00DF5FB3" w:rsidRPr="00830877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Par287"/>
      <w:bookmarkEnd w:id="19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8308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</w:t>
      </w:r>
    </w:p>
    <w:p w:rsidR="00830877" w:rsidRPr="00830877" w:rsidRDefault="00830877" w:rsidP="0083087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830877" w:rsidRPr="006215E9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7" w:type="dxa"/>
        <w:tblInd w:w="48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4394"/>
        <w:gridCol w:w="851"/>
        <w:gridCol w:w="1701"/>
        <w:gridCol w:w="1701"/>
      </w:tblGrid>
      <w:tr w:rsidR="0069279A" w:rsidRPr="006215E9" w:rsidTr="0069279A"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279A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69279A" w:rsidRPr="006215E9" w:rsidTr="0069279A"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69279A" w:rsidRPr="006215E9" w:rsidTr="0069279A">
        <w:trPr>
          <w:trHeight w:val="1260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69279A" w:rsidRPr="006215E9" w:rsidTr="006927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движение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свойств транспортного средства на эффективность и безопасность 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условия и безопасность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69279A" w:rsidRPr="006215E9" w:rsidTr="006927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эффективного и безопасного управления транспортным средством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9279A" w:rsidRPr="006215E9" w:rsidTr="0069279A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79A" w:rsidRPr="006215E9" w:rsidRDefault="0069279A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безопасности наиболее уязвимых участников дорожного движения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9279A" w:rsidRPr="006215E9" w:rsidRDefault="0069279A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AF399E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Зачёт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2F491C" w:rsidRPr="006215E9" w:rsidTr="00AF399E"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A879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                                                               </w:t>
            </w:r>
          </w:p>
        </w:tc>
      </w:tr>
    </w:tbl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Дорожное движение: дорожное движение как система управления водитель-автомобиль-дорога (ВАД); показатели качества функционирования системы ВАД; понятие о дорожно-транспортном происшествии (ДТП); виды дорожно-транспортных происшествий; причины возникновения дорожно-транспортных происшествий; анализ безопасности дорожного движения (БДД) в России; система водитель-автомобиль (ВА); цели и задачи управления транспортным средством; различие целей и задач управления транспортным средством при участии в спортивных соревнованиях и при участии в дорожном движении; элементы системы водитель-автомобиль; показатели качества управления транспортным средством: эффективность и безопасность; безаварийность как условие достижения цели управления транспортным средством; классификация автомобильных дорог; транспортный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поток; средняя скорость; интенсивность движения и плотность транспортного потока; пропускная способность дороги; средняя скорость и плотность транспортного потока; соответствующие пропускной способности дороги; причины возникновения заторов.</w:t>
      </w:r>
    </w:p>
    <w:p w:rsidR="00DF5FB3" w:rsidRPr="006215E9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надежность водителя: понятие о надежности водителя; анализ деятельности водителя; информация, необходимая водителю для управления транспортным средством; обработка информации; сравнение текущей информации с безопасными значениями; сформированными в памяти водителя, в процессе обучения и накопления опыта; штатные и нештатные ситуации; снижение надежности водителя при неожиданном возникновении нештатной ситуации; влияние прогноза возникновения нештатной ситуации, стажа и возраста водителя на время его реакции; влияние скорости движения транспортного средства на размеры поля зрения и концентрацию внимания; влияние личностных качеств водителя на надежность управления транспортным средством; влияние утомления на надежность водителя; зависимость надежности водителя от продолжительности управления автомобилем; режим труда и отдыха водителя; зависимость надежности водителя от различных видов недомоганий, продолжительности нетрудоспособности в течение года, различных видов заболеваний, курения и степени опьянения; мотивы безопасного и эффективного управления транспортным средством.</w:t>
      </w:r>
    </w:p>
    <w:p w:rsidR="00DF5FB3" w:rsidRPr="006215E9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свойств транспортного средства на эффективность и безопасность управления: силы, действующие на транспортное средство в различных условиях движения; уравнение тягового баланса; сила сцепления колес с дорогой; понятие о коэффициенте сцепления; изменение коэффициента сцепления в зависимости от погодных условий, режимов движения транспортного средства, состояния шин и дорожного покрытия; условие движения без буксования колес; свойства эластичного колеса; круг силы сцепления; влияние величины продольной реакции на поперечную реакцию; деформации автошины при разгоне, торможении, действии боковой силы; угол увода; гидроскольжение и аквапланирование шины; силы и моменты, действующие на транспортное средство при торможении и при криволинейном движении; скоростные и тормозные свойства, поворачиваемость транспортного средства; устойчивость продольного и бокового движения транспортного средства; условия потери устойчивости бокового движения транспортного средства при разгоне, торможении и повороте; устойчивость против опрокидывания; резервы устойчивости транспортного средства; управляемость продольным и боковым движением транспортного средства; влияние технического состояния систем управления подвески и шин на управляемость.</w:t>
      </w:r>
    </w:p>
    <w:p w:rsidR="00DF5FB3" w:rsidRPr="006215E9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Дорожные условия и безопасность движения: динамический габарит транспортного средства; опасное пространство, возникающее вокруг транспортного средства при движении; изменение размеров и формы опасного пространства при изменении скорости и траектории движения транспортного средства; понятие о тормозном и остановочном пути; зависимость расстояния, пройденного транспортным средством за время реакции водителя и время срабатывания тормозного привода, от скорости движения транспортного средства, его технического состояния, а также состояния дорожного покрытия; безопасная дистанция в секундах и метрах; способы контроля безопасной дистанции; безопасный боковой интервал; резервы управления скоростью, ускорением, дистанцией и боковым интервалом; условия безопасного управления; дорожные условия и прогнозирование изменения дорожной ситуации; выбор скорости, ускорения, дистанции и бокового интервала с учетом геометрических параметров дороги и условий движения; влияние плотности транспортного потока на вероятность и тип ДТП; зависимость безопасной дистанции от категорий транспортных средств в паре "ведущий - ведомый"; безопасные условия обгона (опережения); повышение риска ДТП при увеличении отклонения скорости транспортного средства от средней скорости транспортного потока; повышение вероятности возникновения ДТП при увеличении неравномерности движения транспортного средства в транспортном потоке. Решение ситуационных задач.</w:t>
      </w:r>
    </w:p>
    <w:p w:rsidR="00DF5FB3" w:rsidRPr="006215E9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эффективного и безопасного управления транспортным средством: влияние опыта, приобретаемого водителем, на уровень аварийности в дорожном движении; наиболее опасный период накопления водителем опыта; условия безопасного управления транспортным средством; регулирование скорости движения транспортного средства с учетом плотности транспортного потока; показатели эффективности управления транспортным средством; зависимость средней скорости транспортного средства от его максимальной скорости в транспортных потоках различной плотности; снижение эксплуатационного расхода топлива - действенный способ повышения эффективности управления транспортным средством; безопасное и эффективное управления транспортным средством; проблема экологической безопасности; принципы экономичного управления транспортным средством; факторы, влияющие на эксплуатационный расход топлива.</w:t>
      </w:r>
    </w:p>
    <w:p w:rsidR="00DF5FB3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безопасности наиболее уязвимых участников дорожного движения: безопасность пассажиров транспортных средств; результаты исследований, позволяющие утверждать о необходимости и эффективности использования ремней безопасности; опасные последствия срабатывания подушек безопасности для непристегнутых водителя и пассажиров транспортных средств; использование ремней безопасности; детская пассажирская безопасность; назначение, правила подбора и установки детских удерживающих устройств; необходимость использования детских удерживающих устройств при перевозке детей до 12-летнего возраста; безопасность пешеходов и велосипедистов; подушки безопасности для пешеходов и велосипедистов; световозвращающие элементы, их типы и эффективность использования; особенности проезда нерегулируемых пешеходных переходов, расположенных вблизи детских учреждений; обеспечение безопасности пешеходов и велосипедистов при движении в жилых зонах.</w:t>
      </w:r>
    </w:p>
    <w:p w:rsidR="00830877" w:rsidRPr="00830877" w:rsidRDefault="00830877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087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Зачёт. </w:t>
      </w:r>
      <w:r w:rsidRPr="0083087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тематических задач по темам 1-6; контроль знаний.</w:t>
      </w: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491C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0" w:name="Par333"/>
      <w:bookmarkEnd w:id="2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6901E3" w:rsidRDefault="006901E3" w:rsidP="006901E3">
      <w:pPr>
        <w:pStyle w:val="Style59"/>
        <w:widowControl/>
        <w:numPr>
          <w:ilvl w:val="0"/>
          <w:numId w:val="26"/>
        </w:numPr>
        <w:tabs>
          <w:tab w:val="left" w:pos="797"/>
        </w:tabs>
        <w:ind w:left="797"/>
        <w:rPr>
          <w:rStyle w:val="FontStyle103"/>
        </w:rPr>
      </w:pPr>
      <w:r>
        <w:rPr>
          <w:rStyle w:val="FontStyle103"/>
        </w:rPr>
        <w:t xml:space="preserve">Коноплянко В.И., Рыжков С.В., Воробьев Ю.В. Основы управления автомобилем и безопасность движения. – М.:ДОСААФ, 1989г. </w:t>
      </w:r>
    </w:p>
    <w:p w:rsidR="0081702A" w:rsidRDefault="006901E3" w:rsidP="0081702A">
      <w:pPr>
        <w:pStyle w:val="Style59"/>
        <w:widowControl/>
        <w:numPr>
          <w:ilvl w:val="0"/>
          <w:numId w:val="26"/>
        </w:numPr>
        <w:tabs>
          <w:tab w:val="left" w:pos="797"/>
        </w:tabs>
        <w:ind w:left="797"/>
        <w:rPr>
          <w:rStyle w:val="FontStyle103"/>
        </w:rPr>
      </w:pPr>
      <w:r>
        <w:rPr>
          <w:rStyle w:val="FontStyle103"/>
        </w:rPr>
        <w:t>Коноплянко В.И. Организация и безопасность дорожного движения. – М.: Транспорт, 1991г.</w:t>
      </w:r>
    </w:p>
    <w:p w:rsidR="006901E3" w:rsidRDefault="006901E3" w:rsidP="006901E3">
      <w:pPr>
        <w:pStyle w:val="Style1"/>
        <w:widowControl/>
        <w:spacing w:line="240" w:lineRule="exact"/>
        <w:ind w:left="2870"/>
        <w:rPr>
          <w:sz w:val="20"/>
          <w:szCs w:val="20"/>
        </w:rPr>
      </w:pPr>
    </w:p>
    <w:p w:rsidR="006901E3" w:rsidRDefault="006901E3" w:rsidP="006901E3">
      <w:pPr>
        <w:pStyle w:val="Style1"/>
        <w:widowControl/>
        <w:spacing w:before="149" w:line="398" w:lineRule="exact"/>
        <w:ind w:left="2870"/>
        <w:rPr>
          <w:rStyle w:val="FontStyle104"/>
        </w:rPr>
      </w:pPr>
      <w:r>
        <w:rPr>
          <w:rStyle w:val="FontStyle104"/>
        </w:rPr>
        <w:t>Электронные учебно-наглядные пособия</w:t>
      </w:r>
    </w:p>
    <w:p w:rsidR="006901E3" w:rsidRPr="00906D44" w:rsidRDefault="006901E3" w:rsidP="006901E3">
      <w:pPr>
        <w:pStyle w:val="Style59"/>
        <w:widowControl/>
        <w:numPr>
          <w:ilvl w:val="0"/>
          <w:numId w:val="27"/>
        </w:numPr>
        <w:tabs>
          <w:tab w:val="left" w:pos="922"/>
        </w:tabs>
        <w:spacing w:line="398" w:lineRule="exact"/>
        <w:ind w:left="806" w:hanging="466"/>
        <w:rPr>
          <w:rStyle w:val="FontStyle103"/>
          <w:b/>
        </w:rPr>
      </w:pPr>
      <w:r w:rsidRPr="007E4A44">
        <w:rPr>
          <w:rStyle w:val="FontStyle103"/>
        </w:rPr>
        <w:t>ИМСО</w:t>
      </w:r>
      <w:r>
        <w:rPr>
          <w:rStyle w:val="FontStyle103"/>
        </w:rPr>
        <w:t xml:space="preserve"> </w:t>
      </w:r>
      <w:r w:rsidRPr="00906D44">
        <w:rPr>
          <w:rStyle w:val="FontStyle103"/>
        </w:rPr>
        <w:t xml:space="preserve">Учебно-методический комплекс </w:t>
      </w:r>
      <w:r w:rsidRPr="00906D44">
        <w:rPr>
          <w:rStyle w:val="FontStyle103"/>
          <w:b/>
        </w:rPr>
        <w:t>«Интерактивная автошкола. Профессиональная версия».</w:t>
      </w:r>
    </w:p>
    <w:p w:rsidR="006901E3" w:rsidRDefault="006901E3" w:rsidP="006901E3">
      <w:pPr>
        <w:pStyle w:val="Style59"/>
        <w:widowControl/>
        <w:numPr>
          <w:ilvl w:val="0"/>
          <w:numId w:val="27"/>
        </w:numPr>
        <w:tabs>
          <w:tab w:val="left" w:pos="802"/>
        </w:tabs>
        <w:spacing w:line="398" w:lineRule="exact"/>
        <w:ind w:left="802" w:hanging="490"/>
        <w:rPr>
          <w:rStyle w:val="FontStyle103"/>
        </w:rPr>
      </w:pPr>
      <w:r>
        <w:rPr>
          <w:rStyle w:val="FontStyle103"/>
        </w:rPr>
        <w:t>Научно–издательское предприятие «2Р». Учебный фильм по обеспечению безопасности дорожного движения.</w:t>
      </w: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1C" w:rsidRDefault="002F491C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491C" w:rsidRDefault="002F491C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CE7" w:rsidRDefault="00A33D3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C4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.1.4. Учебный предмет </w:t>
      </w:r>
    </w:p>
    <w:p w:rsidR="00DF5FB3" w:rsidRPr="00C41218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"Первая помощь при дорожно-транспортном происшествии".</w:t>
      </w:r>
    </w:p>
    <w:p w:rsidR="00DF5FB3" w:rsidRPr="00C41218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Par335"/>
      <w:bookmarkEnd w:id="21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C41218" w:rsidRPr="00C41218" w:rsidRDefault="00C41218" w:rsidP="00C4121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C41218" w:rsidRPr="006215E9" w:rsidRDefault="00C41218" w:rsidP="00C4121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4164"/>
        <w:gridCol w:w="1140"/>
        <w:gridCol w:w="1942"/>
        <w:gridCol w:w="1684"/>
      </w:tblGrid>
      <w:tr w:rsidR="002F491C" w:rsidRPr="006215E9" w:rsidTr="00AF39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1C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7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F491C" w:rsidRPr="006215E9" w:rsidTr="00AF39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F491C" w:rsidRPr="006215E9" w:rsidTr="00AF39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Организационно-правовые аспекты оказания первой помощи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отсутствии сознания, остановке дыхания и кровообращения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наружных кровотечениях и травмах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помощи при прочих состояниях, транспортировка пострадавших в дорожно-транспортном происшествии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Зачёт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491C" w:rsidRPr="006215E9" w:rsidTr="00AF399E"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C41218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Организационно-правовые аспекты оказания первой помощи: понятие о видах ДТП, структуре и особенностях дорожно-транспортного травматизма; организация и виды помощи пострадавшим в ДТП; нормативная правовая база, определяющая права, обязанности и ответственность при оказании первой помощи; особенности оказания помощи детям, определяемые законодательно; понятие "первая помощь"; перечень состояний, при которых оказывается первая помощь; перечень мероприятий по ее оказанию; основные правила вызова скорой медицинской помощи, других специальных служб, сотрудники которых обязаны оказывать первую помощь; соблюдение правил личной безопасности при оказании первой помощи; простейшие меры профилактики инфекционных заболеваний, передающихся с кровью и биологическими жидкостями человека; современные наборы средств и устройств для оказания первой помощи (аптечка первой помощи (автомобильная), аптечка для оказания первой помощи работникам); основные компоненты, их назначение; общая последовательность действий на месте происшествия с наличием пострадавших; основные факторы, угрожающие жизни и здоровью при оказании первой помощи, пути их устранения; извлечение и перемещение пострадавшего в дорожно-транспортном происшествии.</w:t>
      </w:r>
    </w:p>
    <w:p w:rsidR="00DF5FB3" w:rsidRPr="006215E9" w:rsidRDefault="00C41218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Оказание первой помощи при отсутствии сознания, остановке дыхания и кровообращения: основные признаки жизни у пострадавшего; причины нарушения дыхания и кровообращения при дорожно-транспортном происшествии; способы проверки сознания, дыхания, кровообращения у пострадавшего в дорожно-транспортном происшествии;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особенности сердечно-легочной реанимации (СЛР) у пострадавших в дорожно-транспортном происшествии; современный алгоритм проведения сердечно-легочной реанимации (СЛР); техника проведения искусственного дыхания и закрытого массажа сердца; ошибки и осложнения, возникающие при выполнении реанимационных мероприятий; прекращение СЛР; мероприятия, выполняемые после прекращения СЛР; особенности СЛР у детей; порядок оказания первой помощи при частичном и полном нарушении проходимости верхних дыхательных путей, вызванном инородным телом у пострадавших в сознании, без сознания; особенности оказания первой помощи тучному пострадавшему, беременной женщине и ребенку.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обстановки на месте дорожно-транспортного происшествия; отработка вызова скорой медицинской помощи, других специальных служб, сотрудники которых обязаны оказывать первую помощь; отработка навыков определения сознания у пострадавшего; отработка приемов восстановления проходимости верхних дыхательных путей; оценка признаков жизни у пострадавшего; отработка приемов искусственного дыхания "рот ко рту", "рот к носу", с применением устройств для искусственного дыхания; отработка приемов закрытого массажа сердца; выполнение алгоритма сердечно-легочной реанимации; отработка приема перевода пострадавшего в устойчивое боковое положение; отработка приемов удаления инородного тела из верхних дыхательных путей пострадавшего; экстренное извлечение пострадавшего из автомобиля или труднодоступного места, отработка основных приемов (пострадавший в сознании, пострадавший без сознания); оказание первой помощи без извлечения пострадавшего; отработка приема снятия мотоциклетного (велосипедного) шлема и других защитных приспособлений с пострадавшего.</w:t>
      </w:r>
    </w:p>
    <w:p w:rsidR="00DF5FB3" w:rsidRPr="006215E9" w:rsidRDefault="00C41218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наружных кровотечениях и травмах: цель и порядок выполнения обзорного осмотра пострадавшего в дорожно-транспортном происшествии; наиболее часто встречающиеся повреждения при дорожно-транспортном происшествии; особенности состояний пострадавшего в дорожно-транспортном происшествии, признаки кровотечения; понятия "кровотечение", "острая кровопотеря"; признаки различных видов наружного кровотечения (артериального, венозного, капиллярного, смешанного); способы временной остановки наружного кровотечения: пальцевое прижатие артерии, наложение жгута, максимальное сгибание конечности в суставе, прямое давление на рану, наложение давящей повязки; оказание первой помощи при носовом кровотечении; понятие о травматическом шоке; причины и признаки, особенности травматического шока у пострадавшего в дорожно-транспортном происшествии; мероприятия, предупреждающие развитие травматического шока; цель и последовательность подробного осмотра пострадавшего; основные состояния, с которыми может столкнуться участник оказания первой помощи; травмы головы; оказание первой помощи; особенности ранений волосистой части головы; особенности оказания первой помощи при травмах глаза и носа; травмы шеи, оказание первой помощи; остановка наружного кровотечения при травмах шеи; фиксация шейного отдела позвоночника (вручную, подручными средствами, с использованием медицинских изделий); травмы груди, оказание первой помощи; основные проявления травмы груди; особенности наложения повязок при травме груди; наложение окклюзионной (герметизирующей) повязки; особенности наложения повязки на рану груди с инородным телом; травмы живота и таза, основные проявления; оказание первой помощи; закрытая травма живота с признаками внутреннего кровотечения; оказание первой помощи; особенности наложения повязок на рану при выпадении органов брюшной полости, при наличии инородного тела в ране; травмы конечностей, оказание первой помощи; понятие "иммобилизация"; способы иммобилизации при травме конечностей; травмы позвоночника, оказание первой помощи.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отработка проведения обзорного осмотра пострадавшего в дорожно-транспортном происшествии с травматическими повреждениями; проведение 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подробного осмотра пострадавшего; остановка наружного кровотечения при ранении головы, шеи, груди, живота, таза и конечностей с помощью пальцевого прижатия артерий (сонной, подключичной, подмышечной, плечевой, бедренной); наложение табельного и импровизированного кровоостанавливающего жгута (жгута-закрутки, ремня); максимальное сгибание конечности в суставе, прямое давление на рану, наложение давящей повязки; отработка наложения окклюзионной (герметизирующей) повязки при ранении грудной клетки; наложение повязок при наличии инородного предмета в ране живота, груди, конечностей; отработка приемов первой помощи при переломах; иммобилизация (подручными средствами, аутоиммобилизация, с использованием медицинских изделий); отработка приемов фиксации шейного отдела позвоночника.</w:t>
      </w:r>
    </w:p>
    <w:p w:rsidR="00DF5FB3" w:rsidRPr="006215E9" w:rsidRDefault="00C41218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первой помощи при прочих состояниях, транспортировка пострадавших в дорожно-транспортном происшествии: цель и принципы придания пострадавшим оптимальных положений тела; оптимальные положения тела пострадавшего с травмами груди, живота, таза, конечностей, с потерей сознания, с признаками кровопотери; приемы переноски пострадавших на руках одним, двумя и более участниками оказания первой помощи; приемы переноски пострадавших с травмами головы, шеи, груди, живота, таза, конечностей и позвоночника; способы контроля состояния пострадавшего, находящегося в сознании, без сознания; влияние экстремальной ситуации на психоэмоциональное состояние пострадавшего и участника оказания первой помощи; простые приемы психологической поддержки; принципы передачи пострадавшего бригаде скорой медицинской помощи, другим специальным службам, сотрудники которых обязаны оказывать первую помощь; виды ожогов при дорожно-транспортном происшествии, их признаки; понятие о поверхностных и глубоких ожогах; ожог верхних дыхательных путей, основные проявления; оказание первой помощи; перегревание, факторы, способствующие его развитию; основные проявления, оказание первой помощи; холодовая травма, ее виды; основные проявления переохлаждения (гипотермии), отморожения, оказание первой помощи; отравления при дорожно-транспортном происшествии; пути попадания ядов в организм; признаки острого отравления; оказание первой помощи при попадании отравляющих веществ в организм через дыхательные пути, пищеварительный тракт, через кожу.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Практическое занятие: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наложение повязок при ожогах различных областей тела; применение местного охлаждения; наложение термоизолирующей повязки при отморожениях; придание оптимального положения тела пострадавшему в дорожно-транспортном происшествии при: отсутствии сознания, травмах различных областей тела, значительной кровопотере; отработка приемов переноски пострадавших; решение ситуационных задач в режиме реального времени по оказанию первой помощи пострадавшим в дорожно-транспортном происшествии с различными повреждениями (травмами, потерей сознания, отсутствием признаков и жизни и с другими состояниями, требующими оказания первой помощи).</w:t>
      </w:r>
    </w:p>
    <w:p w:rsidR="00DF5FB3" w:rsidRDefault="00C41218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21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Зачёт.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C41218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по оказанию первой  помощи пострадавшим в дорожно – транспортном происшествии; контроль знаний и умений.</w:t>
      </w:r>
    </w:p>
    <w:p w:rsidR="00624784" w:rsidRDefault="00624784" w:rsidP="0069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6901E3" w:rsidRDefault="006901E3" w:rsidP="006901E3">
      <w:pPr>
        <w:pStyle w:val="Style59"/>
        <w:widowControl/>
        <w:numPr>
          <w:ilvl w:val="0"/>
          <w:numId w:val="28"/>
        </w:numPr>
        <w:tabs>
          <w:tab w:val="left" w:pos="811"/>
        </w:tabs>
        <w:ind w:left="811"/>
        <w:rPr>
          <w:rStyle w:val="FontStyle103"/>
        </w:rPr>
      </w:pPr>
      <w:r>
        <w:rPr>
          <w:rStyle w:val="FontStyle103"/>
        </w:rPr>
        <w:t>Приказ Минздравсоцразвития России от 4 мая 2012 г. № 477н «Об утверждении перечня состояний, при которых оказывается первая помощь, и перечня меро</w:t>
      </w:r>
      <w:r>
        <w:rPr>
          <w:rStyle w:val="FontStyle103"/>
        </w:rPr>
        <w:softHyphen/>
        <w:t>приятий по оказанию первой помощи».</w:t>
      </w:r>
    </w:p>
    <w:p w:rsidR="006901E3" w:rsidRDefault="006901E3" w:rsidP="006901E3">
      <w:pPr>
        <w:pStyle w:val="Style59"/>
        <w:widowControl/>
        <w:numPr>
          <w:ilvl w:val="0"/>
          <w:numId w:val="28"/>
        </w:numPr>
        <w:tabs>
          <w:tab w:val="left" w:pos="811"/>
        </w:tabs>
        <w:ind w:left="811"/>
        <w:rPr>
          <w:rStyle w:val="FontStyle103"/>
        </w:rPr>
      </w:pPr>
      <w:r>
        <w:rPr>
          <w:rStyle w:val="FontStyle103"/>
        </w:rPr>
        <w:t>Федеральный закон от 21 ноября 2011 г. № 323-ФЗ «Об основах охраны здоровья граждан в Российской Федерации».</w:t>
      </w:r>
    </w:p>
    <w:p w:rsidR="006901E3" w:rsidRDefault="006901E3" w:rsidP="006901E3">
      <w:pPr>
        <w:pStyle w:val="Style59"/>
        <w:widowControl/>
        <w:numPr>
          <w:ilvl w:val="0"/>
          <w:numId w:val="28"/>
        </w:numPr>
        <w:tabs>
          <w:tab w:val="left" w:pos="811"/>
        </w:tabs>
        <w:ind w:left="811"/>
        <w:rPr>
          <w:rStyle w:val="FontStyle103"/>
        </w:rPr>
      </w:pPr>
      <w:r>
        <w:rPr>
          <w:rStyle w:val="FontStyle103"/>
        </w:rPr>
        <w:lastRenderedPageBreak/>
        <w:t>Уголовный кодекс Российской Федерации от 13 июня 1996 г. № 63-ФЗ (принят ГД ФС РФ 24 мая 1996 г.).</w:t>
      </w:r>
    </w:p>
    <w:p w:rsidR="006901E3" w:rsidRDefault="006901E3" w:rsidP="006901E3">
      <w:pPr>
        <w:pStyle w:val="Style59"/>
        <w:widowControl/>
        <w:numPr>
          <w:ilvl w:val="0"/>
          <w:numId w:val="28"/>
        </w:numPr>
        <w:tabs>
          <w:tab w:val="left" w:pos="811"/>
        </w:tabs>
        <w:ind w:left="326" w:firstLine="0"/>
        <w:jc w:val="left"/>
        <w:rPr>
          <w:rStyle w:val="FontStyle103"/>
        </w:rPr>
      </w:pPr>
      <w:r>
        <w:rPr>
          <w:rStyle w:val="FontStyle103"/>
        </w:rPr>
        <w:t>Кодекс   Российской   Федерации   об   административных  правонарушениях (КоАП РФ) от 30 декабря 2001 г. № 195-ФЗ (принят ГД ФС РФ 20 декабря 2001 г.).</w:t>
      </w:r>
    </w:p>
    <w:p w:rsidR="006901E3" w:rsidRDefault="006901E3" w:rsidP="006901E3">
      <w:pPr>
        <w:pStyle w:val="Style59"/>
        <w:widowControl/>
        <w:numPr>
          <w:ilvl w:val="0"/>
          <w:numId w:val="28"/>
        </w:numPr>
        <w:tabs>
          <w:tab w:val="left" w:pos="811"/>
        </w:tabs>
        <w:ind w:left="326" w:firstLine="0"/>
        <w:jc w:val="left"/>
        <w:rPr>
          <w:rStyle w:val="FontStyle103"/>
        </w:rPr>
      </w:pPr>
      <w:r>
        <w:rPr>
          <w:rStyle w:val="FontStyle103"/>
        </w:rPr>
        <w:t>В.Н. Николаенко. Учебник водителя. Первая доврачебная медицинская помощь. «Академия» 2005</w:t>
      </w:r>
    </w:p>
    <w:p w:rsidR="006901E3" w:rsidRDefault="006901E3" w:rsidP="006901E3">
      <w:pPr>
        <w:pStyle w:val="Style59"/>
        <w:widowControl/>
        <w:numPr>
          <w:ilvl w:val="0"/>
          <w:numId w:val="28"/>
        </w:numPr>
        <w:tabs>
          <w:tab w:val="left" w:pos="811"/>
        </w:tabs>
        <w:ind w:left="326" w:firstLine="0"/>
        <w:jc w:val="left"/>
        <w:rPr>
          <w:rStyle w:val="FontStyle103"/>
        </w:rPr>
      </w:pPr>
      <w:r>
        <w:rPr>
          <w:rStyle w:val="FontStyle103"/>
        </w:rPr>
        <w:t>Дежурный Л.И.  Практическое пособие. Первая помощь для водителей. ООО «Мир Автокниг» 2013</w:t>
      </w:r>
    </w:p>
    <w:p w:rsidR="006901E3" w:rsidRDefault="006901E3" w:rsidP="006901E3">
      <w:pPr>
        <w:pStyle w:val="Style59"/>
        <w:widowControl/>
        <w:numPr>
          <w:ilvl w:val="0"/>
          <w:numId w:val="28"/>
        </w:numPr>
        <w:tabs>
          <w:tab w:val="left" w:pos="811"/>
        </w:tabs>
        <w:ind w:left="326" w:firstLine="0"/>
        <w:jc w:val="left"/>
        <w:rPr>
          <w:rStyle w:val="FontStyle103"/>
        </w:rPr>
      </w:pPr>
      <w:r>
        <w:rPr>
          <w:rStyle w:val="FontStyle103"/>
        </w:rPr>
        <w:t>Сидорович И.А. Учебное пособие . Оказание медицинской помощи пострадавшим при ДТП. «Автополис-Плюс» 2008</w:t>
      </w:r>
    </w:p>
    <w:p w:rsidR="006901E3" w:rsidRDefault="006901E3" w:rsidP="006901E3">
      <w:pPr>
        <w:pStyle w:val="Style1"/>
        <w:widowControl/>
        <w:spacing w:line="240" w:lineRule="exact"/>
        <w:ind w:left="2213"/>
        <w:rPr>
          <w:sz w:val="20"/>
          <w:szCs w:val="20"/>
        </w:rPr>
      </w:pPr>
    </w:p>
    <w:p w:rsidR="006901E3" w:rsidRDefault="006901E3" w:rsidP="006901E3">
      <w:pPr>
        <w:pStyle w:val="Style1"/>
        <w:widowControl/>
        <w:spacing w:before="10"/>
        <w:ind w:left="2213"/>
        <w:rPr>
          <w:rStyle w:val="FontStyle104"/>
        </w:rPr>
      </w:pPr>
      <w:r>
        <w:rPr>
          <w:rStyle w:val="FontStyle104"/>
        </w:rPr>
        <w:t>Электронные учебно-наглядные пособия</w:t>
      </w:r>
    </w:p>
    <w:p w:rsidR="006901E3" w:rsidRDefault="006901E3" w:rsidP="006901E3">
      <w:pPr>
        <w:pStyle w:val="Style59"/>
        <w:widowControl/>
        <w:numPr>
          <w:ilvl w:val="0"/>
          <w:numId w:val="29"/>
        </w:numPr>
        <w:tabs>
          <w:tab w:val="left" w:pos="485"/>
        </w:tabs>
        <w:spacing w:line="418" w:lineRule="exact"/>
        <w:ind w:left="485"/>
        <w:rPr>
          <w:rStyle w:val="FontStyle103"/>
        </w:rPr>
      </w:pPr>
      <w:r>
        <w:rPr>
          <w:rStyle w:val="FontStyle103"/>
        </w:rPr>
        <w:t>ИМСО «Автошкола МААШ». Модуль «Оказание первой помощи пострадавшим при ДТП».</w:t>
      </w:r>
    </w:p>
    <w:p w:rsidR="006901E3" w:rsidRDefault="006901E3" w:rsidP="006901E3">
      <w:pPr>
        <w:pStyle w:val="Style59"/>
        <w:widowControl/>
        <w:numPr>
          <w:ilvl w:val="0"/>
          <w:numId w:val="29"/>
        </w:numPr>
        <w:tabs>
          <w:tab w:val="left" w:pos="485"/>
        </w:tabs>
        <w:spacing w:line="408" w:lineRule="exact"/>
        <w:ind w:left="485"/>
        <w:rPr>
          <w:rStyle w:val="FontStyle103"/>
        </w:rPr>
      </w:pPr>
      <w:r>
        <w:rPr>
          <w:rStyle w:val="FontStyle103"/>
        </w:rPr>
        <w:t>ИМСО Учебно-методический комплекс. «Интерактивная автошкола. Профессиональная версия»</w:t>
      </w: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1E3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4784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2" w:name="Par374"/>
      <w:bookmarkEnd w:id="22"/>
      <w:r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.2. Специальный цикл </w:t>
      </w:r>
      <w:r w:rsidR="00E31A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DF5FB3"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рограммы.</w:t>
      </w:r>
    </w:p>
    <w:p w:rsidR="00DF5FB3" w:rsidRPr="00624784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3" w:name="Par376"/>
      <w:bookmarkEnd w:id="23"/>
      <w:r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.2.1. Учебный предмет "Устройство и техническое обслуживание транспортных средств категории "A" как объектов управления".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Par378"/>
      <w:bookmarkEnd w:id="24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624784" w:rsidRDefault="00624784" w:rsidP="00624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2F491C" w:rsidRPr="00624784" w:rsidRDefault="002F491C" w:rsidP="0062478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4819"/>
        <w:gridCol w:w="404"/>
        <w:gridCol w:w="447"/>
        <w:gridCol w:w="353"/>
        <w:gridCol w:w="1348"/>
        <w:gridCol w:w="382"/>
        <w:gridCol w:w="1319"/>
      </w:tblGrid>
      <w:tr w:rsidR="002F491C" w:rsidRPr="006215E9" w:rsidTr="00AF399E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1C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F491C" w:rsidRPr="006215E9" w:rsidTr="00AF399E"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F491C" w:rsidRPr="006215E9" w:rsidTr="00AF399E"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F491C" w:rsidRPr="006215E9" w:rsidTr="00AF399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5" w:name="Par388"/>
            <w:bookmarkEnd w:id="25"/>
            <w:r w:rsidRPr="002F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Устройство транспортных средств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транспортных средств категории "A"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Двигатель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Трансмиссия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Ходовая часть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Тормозные системы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Источники и потребители электрической энергии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rPr>
          <w:trHeight w:val="466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AF399E">
        <w:tc>
          <w:tcPr>
            <w:tcW w:w="9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2F491C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6" w:name="Par417"/>
            <w:bookmarkEnd w:id="26"/>
            <w:r w:rsidRPr="002F49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Техническое обслуживание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обслуживание, меры безопасности и защиты окружающей природной среды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2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Устранение неисправностей </w:t>
            </w:r>
            <w:hyperlink w:anchor="Par436" w:tooltip="Ссылка на текущий документ" w:history="1">
              <w:r w:rsidRPr="00B0132B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Зачёт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491C" w:rsidRPr="006215E9" w:rsidTr="00AF399E"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2F491C" w:rsidRPr="006215E9" w:rsidTr="00AF399E">
        <w:tc>
          <w:tcPr>
            <w:tcW w:w="6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F5FB3" w:rsidRPr="00624784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7" w:name="Par438"/>
      <w:bookmarkEnd w:id="27"/>
      <w:r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  <w:r w:rsidR="00DF5FB3"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Устройство транспортных средств.</w:t>
      </w:r>
    </w:p>
    <w:p w:rsidR="00DF5FB3" w:rsidRPr="006215E9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устройство транспортных средств категории "A": классификация и основные технические характеристики транспортных средств категории "A"; общее устройство транспортных средств категории "A", назначение основных агрегатов и систем; назначение и расположение органов управления, контрольно-измерительных приборов, индикаторов, звуковых сигнализаторов и сигнальных ламп.</w:t>
      </w:r>
    </w:p>
    <w:p w:rsidR="002F491C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Двигатель: общее устройство и принцип работы двухтактного двигателя внутреннего сгорания; общее устройство и принцип работы четырехтактного двигателя </w:t>
      </w:r>
    </w:p>
    <w:p w:rsidR="002F491C" w:rsidRPr="006215E9" w:rsidRDefault="002F491C" w:rsidP="002F491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E7378F" w:rsidRDefault="002F491C" w:rsidP="00E7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91C">
        <w:rPr>
          <w:rFonts w:ascii="Times New Roman" w:eastAsia="Times New Roman" w:hAnsi="Times New Roman" w:cs="Times New Roman"/>
          <w:sz w:val="20"/>
          <w:szCs w:val="20"/>
          <w:lang w:eastAsia="ru-RU"/>
        </w:rPr>
        <w:t>&lt;1&gt; Практическое занятие проводится на учебном транспортном средстве.</w:t>
      </w:r>
    </w:p>
    <w:p w:rsidR="002F491C" w:rsidRPr="002F491C" w:rsidRDefault="002F491C" w:rsidP="00E737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91C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масел; неисправности двигателя, при наличии которых запрещается эксплуатация транспортного средства.</w:t>
      </w: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внутреннего сгорания; электронная система управления двигателем; виды бензинов, применяемых в двигателях с различной степенью сжатия; понятие об октановом числе; виды охлаждающих жидкостей, их состав и эксплуатационные свойства; ограничения по смешиванию различных типов охлаждающих жидкостей; классификация, основные свойства и правила применения моторных масел; ограничения по смешиванию различных типов </w:t>
      </w:r>
    </w:p>
    <w:p w:rsidR="00DF5FB3" w:rsidRPr="006215E9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Трансмиссия: назначение и состав трансмиссии транспортных средств категории "A"; структурные схемы трансмиссии транспортных средств категории "A" с различными типами приводов; назначение и общее устройство первичной (моторной) передачи; назначение, разновидности и принцип работы сцепления; устройство механического привода выключения сцепления; правила эксплуатации сцепления, обеспечивающие его длительную и надежную работу; назначение, общее устройство и принцип работы механической коробки передач; понятие о передаточном числе и крутящем моменте; бесступенчатые коробки передач; назначение, устройство и принцип работы пускового механизма с механическим приводом (кик-стартера); вторичная (задняя) передача; маркировка и правила применения пластичных смазок.</w:t>
      </w:r>
    </w:p>
    <w:p w:rsidR="00DF5FB3" w:rsidRPr="006215E9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Ходовая часть: назначение и состав ходовой части транспортных средств категории "A"; назначение и общее устройство рамы транспортного средства; передняя и задняя подвески, их назначение, основные виды; устройство и принцип работы передней вилки; устройство и принцип работы амортизатора; виды мотоциклетных колес; крепление колес; конструкции и маркировка мотоциклетных шин; условия эксплуатации шин, обеспечивающие их надежность; неисправности ходовой части, при наличии которых запрещается эксплуатация транспортного средства.</w:t>
      </w:r>
    </w:p>
    <w:p w:rsidR="00DF5FB3" w:rsidRPr="006215E9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</w:t>
      </w: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Тормозные системы: тормозные системы, их назначение, общее устройство и принцип работы; тормозные механизмы и тормозные приводы; тормозные жидкости, применяемые в тормозной системе с гидравлическим приводом, их виды и правила применения; ограничения по смешиванию различных типов тормозных жидкостей; неисправности тормозных систем, при наличии которых запрещается эксплуатация транспортного средства.</w:t>
      </w:r>
    </w:p>
    <w:p w:rsidR="00DF5FB3" w:rsidRPr="006215E9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6</w:t>
      </w: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Источники и потребители электрической энергии: аккумуляторные батареи, их назначение, общее устройство и маркировка; правила эксплуатации аккумуляторных батарей; состав электролита и меры безопасности при его приготовлении; назначение, общее устройство и принцип работы генератора; признаки неисправности генератора; назначение, общее устройство и принцип работы стартера; признаки неисправности стартера; назначение системы зажигания; разновидности систем зажигания, их электрические схемы; устройство и принцип работы приборов бесконтактной и микропроцессорной систем зажигания; электронные системы управления микропроцессорной системой зажигания; общее устройство и принцип работы внешних световых приборов и звуковых сигналов; неисправности электрооборудования, при наличии которых запрещается эксплуатация транспортного средства.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4784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8" w:name="Par446"/>
      <w:bookmarkEnd w:id="28"/>
      <w:r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 </w:t>
      </w:r>
      <w:r w:rsidR="00DF5FB3" w:rsidRPr="006247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Техническое обслуживание.</w:t>
      </w:r>
    </w:p>
    <w:p w:rsidR="00DF5FB3" w:rsidRPr="006215E9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обслуживание, меры безопасности и защиты окружающей природной среды: система технического обслуживания и ремонта транспортных средств; назначение и периодичность технического обслуживания; организации, осуществляющие техническое обслуживание и ремонт транспортных средств; назначение контрольного осмотра и ежедневного технического обслуживания, перечень и содержание работ, выполняемых водителем; технический осмотр транспортных средств, его назначение, периодичность и порядок проведения; организации, осуществляющие технический осмотр транспортных средств; подготовка транспортного средства к техническому осмотру; содержание диагностической карты; меры безопасности при выполнении работ по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ежедневному техническому обслуживанию мотоцикла; противопожарная безопасность на автозаправочных станциях; меры по защите окружающей природной среды при эксплуатации транспортного средства.</w:t>
      </w:r>
    </w:p>
    <w:p w:rsidR="00DF5FB3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2.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неисправностей: проверка и доведение до нормы уровня масла в системе смазки двигателя; проверка и доведение до нормы уровня охлаждающей жидкости в системе охлаждения двигателя; проверка и доведение до нормы уровня тормозной жидкости в гидроприводе тормозной системы; проверка и доведение до нормы давления воздуха в шинах колес; проверка и регулировка натяжения цепи привода вторичной передачи; проверка состояния аккумуляторной батареи; снятие и установка аккумуляторной батареи; снятие и установка колеса; снятие и установка электроламп; снятие и установка плавкого предохранителя.</w:t>
      </w:r>
    </w:p>
    <w:p w:rsidR="00624784" w:rsidRDefault="0062478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478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Зачёт.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ситуационных задач по контрольному осмотру и определению неисправностей, влияющих на безопасность движения транспортного средства; контроль знаний и умений.</w:t>
      </w:r>
    </w:p>
    <w:p w:rsidR="005751C6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6901E3" w:rsidP="006901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Литература:</w:t>
      </w:r>
    </w:p>
    <w:p w:rsidR="006901E3" w:rsidRDefault="006901E3" w:rsidP="006901E3">
      <w:pPr>
        <w:pStyle w:val="Style59"/>
        <w:widowControl/>
        <w:tabs>
          <w:tab w:val="left" w:pos="480"/>
        </w:tabs>
        <w:spacing w:line="398" w:lineRule="exact"/>
        <w:ind w:firstLine="0"/>
        <w:rPr>
          <w:rStyle w:val="FontStyle103"/>
        </w:rPr>
      </w:pPr>
      <w:r>
        <w:rPr>
          <w:rStyle w:val="FontStyle103"/>
        </w:rPr>
        <w:t>1. Демченко Б.Ф. Мотоцикл в вопросах и ответах</w:t>
      </w:r>
      <w:r w:rsidR="00857F00">
        <w:rPr>
          <w:rStyle w:val="FontStyle103"/>
        </w:rPr>
        <w:t>. –М.:ДОСААФ, 1989.</w:t>
      </w:r>
    </w:p>
    <w:p w:rsidR="006901E3" w:rsidRDefault="006901E3" w:rsidP="00857F00">
      <w:pPr>
        <w:pStyle w:val="Style59"/>
        <w:widowControl/>
        <w:tabs>
          <w:tab w:val="left" w:pos="480"/>
        </w:tabs>
        <w:spacing w:line="398" w:lineRule="exact"/>
        <w:ind w:firstLine="0"/>
        <w:rPr>
          <w:sz w:val="20"/>
          <w:szCs w:val="20"/>
        </w:rPr>
      </w:pPr>
      <w:r>
        <w:rPr>
          <w:rStyle w:val="FontStyle103"/>
        </w:rPr>
        <w:t>2.</w:t>
      </w:r>
      <w:r>
        <w:rPr>
          <w:rStyle w:val="FontStyle103"/>
        </w:rPr>
        <w:tab/>
      </w:r>
      <w:r w:rsidR="00857F00">
        <w:rPr>
          <w:rStyle w:val="FontStyle103"/>
        </w:rPr>
        <w:t>Чиняев В.Г. Устройство и техническое обслуживание мотоциклов: Учеб.пособие.-3-е изд., перераб. – М.:ДОСААФ, 1982.</w:t>
      </w:r>
    </w:p>
    <w:p w:rsidR="006901E3" w:rsidRDefault="006901E3" w:rsidP="006901E3">
      <w:pPr>
        <w:pStyle w:val="Style1"/>
        <w:widowControl/>
        <w:spacing w:before="154"/>
        <w:jc w:val="center"/>
        <w:rPr>
          <w:rStyle w:val="FontStyle104"/>
        </w:rPr>
      </w:pPr>
      <w:r>
        <w:rPr>
          <w:rStyle w:val="FontStyle104"/>
        </w:rPr>
        <w:t>Электронные учебно-наглядные пособия</w:t>
      </w:r>
    </w:p>
    <w:p w:rsidR="006901E3" w:rsidRDefault="006901E3" w:rsidP="006901E3">
      <w:pPr>
        <w:pStyle w:val="Style59"/>
        <w:widowControl/>
        <w:numPr>
          <w:ilvl w:val="0"/>
          <w:numId w:val="30"/>
        </w:numPr>
        <w:tabs>
          <w:tab w:val="left" w:pos="490"/>
        </w:tabs>
        <w:spacing w:before="158"/>
        <w:ind w:left="490" w:hanging="490"/>
        <w:rPr>
          <w:rStyle w:val="FontStyle103"/>
        </w:rPr>
      </w:pPr>
      <w:r>
        <w:rPr>
          <w:rStyle w:val="FontStyle103"/>
        </w:rPr>
        <w:t>ИМСО «Учебно-методический комплекс». Модуль «Интерактивная автошкола. Профессиональная версия».</w:t>
      </w: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1C6" w:rsidRP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75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5751C6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29" w:name="Par450"/>
      <w:bookmarkEnd w:id="29"/>
      <w:r w:rsidRPr="0057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57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.2.2. Учебный предмет "Основы управления транспортными средствами категории "A".</w:t>
      </w: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Par452"/>
      <w:bookmarkEnd w:id="30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:rsidR="005751C6" w:rsidRPr="005751C6" w:rsidRDefault="005751C6" w:rsidP="005751C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5751C6" w:rsidRPr="006215E9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0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93"/>
        <w:gridCol w:w="5081"/>
        <w:gridCol w:w="944"/>
        <w:gridCol w:w="1731"/>
        <w:gridCol w:w="1659"/>
      </w:tblGrid>
      <w:tr w:rsidR="002F491C" w:rsidRPr="006215E9" w:rsidTr="00AF399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491C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темы</w:t>
            </w:r>
          </w:p>
        </w:tc>
        <w:tc>
          <w:tcPr>
            <w:tcW w:w="5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3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F491C" w:rsidRPr="006215E9" w:rsidTr="00AF399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</w:t>
            </w:r>
          </w:p>
        </w:tc>
      </w:tr>
      <w:tr w:rsidR="002F491C" w:rsidRPr="006215E9" w:rsidTr="00AF399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Теоретические занятия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управления транспортным средством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штатных ситуациях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2F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транспортным средством в нештатных ситуациях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Зачёт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2F491C" w:rsidRPr="006215E9" w:rsidTr="002F491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2F491C" w:rsidRPr="006215E9" w:rsidRDefault="002F491C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Приемы управления транспортным средством: силы, действующие на транспортное средство в различных условиях движения; устойчивость транспортного средства; влияние гироскопического момента на движение транспортного средства в повороте; посадка водителя, экипировка водителя; активная и пассивная безопасность транспортного средства; регулировка органов управления и зеркал заднего вида; подготовка транспортного средства к выезду; порядок пуска двигателя; техника выполнения операций с органами управления; правила пользования сцеплением, обеспечивающие его длительную и надежную работу; порядок действий органами управления при трогании с места, разгоне с последовательным переключением передач в восходящем порядке, снижении скорости движения с переключением передач в нисходящем порядке, торможении двигателем; выбор оптимальной передачи при различных скоростях движения; действия ручным и ножным тормозом, обеспечивающие плавное замедление в штатных ситуациях и реализацию максимальной тормозной силы в нештатных режимах торможения; прерывистый, ступенчатый и комбинированный способы торможения; особенности управления мотоциклом при наличии антиблокировочной системы (далее - АБС); особенности управления мотоциклом с автоматизированной и бесступенчатой коробкой передач.</w:t>
      </w:r>
    </w:p>
    <w:p w:rsidR="00DF5FB3" w:rsidRPr="006215E9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2     </w:t>
      </w:r>
      <w:r w:rsidRPr="00575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транспортным средством в штатных ситуациях: маневрирование в ограниченном пространстве; особенности траектории движения транспортного средства при маневрировании; приемы управления транспортным средством при прохождении поворотов различного радиуса; выбор безопасной скорости и траектории движения в зависимости от состояния дорожного покрытия, радиуса поворота и конструктивных особенностей транспортного средства; действия водителя при движении в транспортном потоке; выбор скорости и расположения транспортного средства на проезжей части в различных условиях движения, в том числе при интенсивном движении; алгоритм действий водителя при выполнении перестроений и объезде препятствий; пользование зеркалами заднего вида; порядок выполнения обгона; определение целесообразности обгона в зависимости от интенсивности транспортного потока, условий видимости и состояния дорожного покрытия, а также скорости движения обгоняемого транспортного средства; способы выполнения разворота вне перекрестков; остановка на проезжей части дороги и за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ее пределами; действия водителя при вынужденной остановке в местах, где остановка запрещена; меры предосторожности при приближении к перекресткам; определение порядка проезда регулируемых и нерегулируемых перекрестков; выбор траектории движения при выполнении поворотов и разворота на перекрестках; управление транспортным средством при проезде пешеходных переходов, мест остановок маршрутных транспортных средств, железнодорожных переездов, мостов, тоннелей; порядок движения в жилых зонах; особенности управления транспортным средством при движении по автомагистралям, а также при въезде на автомагистрали и съезде с них; движение в горной местности, на крутых подъемах и спусках; движение по опасным участкам дорог (сужение проезжей части, свежеуложенное покрытие дороги, битумные и гравийные покрытия); меры предосторожности при движении по ремонтируемым участкам дорог; ограждения ремонтируемых участков дорог, применяемые предупредительные и световые сигналы; управление транспортным средством при движении в условиях недостаточной видимости (ночь, туман, дождь); особенности управления транспортным средством категории "A" при движении по дороге с низким коэффициентом сцепления дорожного покрытия; особенности управления транспортным средством с боковым прицепом; перевозка пассажиров и грузов; ограничения по перевозке детей на заднем сиденье транспортного средства; обеспечение безопасной перевозки детей в боковом прицепе. Решение ситуационных задач.</w:t>
      </w:r>
    </w:p>
    <w:p w:rsidR="00DF5FB3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3.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транспортным средством в нештатных ситуациях: понятие о нештатной ситуации; причины возможных нештатных ситуаций, возникающих при встраивании в транспортный поток, пересечении транспортного потока, обгоне, торможении при неожиданном появлении препятствия, объезде препятствия, движении по участку дороги с поперечным уклоном, выезде из леса на открытый участок дороги при сильном боковом ветре; действия органами управления скоростью и тормозами при буксовании и блокировке колес; регулирование скорости в процессе разгона, предотвращающее буксование ведущего колеса; действия водителя при блокировке колес в процессе экстренного торможения; объезд препятствия как средство предотвращения наезда, когда затормозить уже невозможно; занос и снос транспортного средства, причины их возникновения; действия водителя по предотвращению заноса и сноса транспортного средства; действия водителя по прекращению заноса и сноса транспортного средства; действия водителя транспортного средства при превышении безопасной скорости на входе в поворот; действия водителя при угрозе столкновения, отказе тормоза, разрыве шины в движении; действия водителя при возгорании транспортного средства. Решение ситуационных задач.</w:t>
      </w:r>
    </w:p>
    <w:p w:rsidR="005751C6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1C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Зачёт.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тематических задач по темам 1-3; контроль знаний.</w:t>
      </w:r>
    </w:p>
    <w:p w:rsidR="005751C6" w:rsidRDefault="005751C6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C4841" w:rsidRDefault="00857F00" w:rsidP="005B15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Литература:</w:t>
      </w:r>
    </w:p>
    <w:p w:rsidR="00857F00" w:rsidRDefault="00857F00" w:rsidP="00857F00">
      <w:pPr>
        <w:pStyle w:val="Style59"/>
        <w:widowControl/>
        <w:numPr>
          <w:ilvl w:val="0"/>
          <w:numId w:val="31"/>
        </w:numPr>
        <w:tabs>
          <w:tab w:val="left" w:pos="797"/>
        </w:tabs>
        <w:ind w:left="797"/>
        <w:rPr>
          <w:rStyle w:val="FontStyle103"/>
        </w:rPr>
      </w:pPr>
      <w:r>
        <w:rPr>
          <w:rStyle w:val="FontStyle103"/>
        </w:rPr>
        <w:t>Коноплянко В.И. Организация и безопасность дорожного движения. – М.: Транспорт, 1991г.</w:t>
      </w:r>
    </w:p>
    <w:p w:rsidR="00857F00" w:rsidRDefault="00857F00" w:rsidP="00857F00">
      <w:pPr>
        <w:pStyle w:val="Style1"/>
        <w:widowControl/>
        <w:spacing w:before="149" w:line="398" w:lineRule="exact"/>
        <w:ind w:left="2870"/>
        <w:rPr>
          <w:rStyle w:val="FontStyle104"/>
        </w:rPr>
      </w:pPr>
      <w:r>
        <w:rPr>
          <w:rStyle w:val="FontStyle104"/>
        </w:rPr>
        <w:t>Электронные учебно-наглядные пособия</w:t>
      </w:r>
    </w:p>
    <w:p w:rsidR="00857F00" w:rsidRPr="00906D44" w:rsidRDefault="00857F00" w:rsidP="00857F00">
      <w:pPr>
        <w:pStyle w:val="Style59"/>
        <w:widowControl/>
        <w:tabs>
          <w:tab w:val="left" w:pos="922"/>
        </w:tabs>
        <w:spacing w:line="398" w:lineRule="exact"/>
        <w:ind w:left="806" w:firstLine="0"/>
        <w:rPr>
          <w:rStyle w:val="FontStyle103"/>
          <w:b/>
        </w:rPr>
      </w:pPr>
      <w:r>
        <w:rPr>
          <w:rStyle w:val="FontStyle103"/>
        </w:rPr>
        <w:t>1.</w:t>
      </w:r>
      <w:r>
        <w:rPr>
          <w:rStyle w:val="FontStyle103"/>
        </w:rPr>
        <w:tab/>
      </w:r>
      <w:r w:rsidRPr="007E4A44">
        <w:rPr>
          <w:rStyle w:val="FontStyle103"/>
        </w:rPr>
        <w:t>ИМСО</w:t>
      </w:r>
      <w:r>
        <w:rPr>
          <w:rStyle w:val="FontStyle103"/>
        </w:rPr>
        <w:t xml:space="preserve"> </w:t>
      </w:r>
      <w:r w:rsidRPr="00906D44">
        <w:rPr>
          <w:rStyle w:val="FontStyle103"/>
        </w:rPr>
        <w:t xml:space="preserve">Учебно-методический комплекс </w:t>
      </w:r>
      <w:r w:rsidRPr="00906D44">
        <w:rPr>
          <w:rStyle w:val="FontStyle103"/>
          <w:b/>
        </w:rPr>
        <w:t>«Интерактивная автошкола. Профессиональная версия».</w:t>
      </w:r>
    </w:p>
    <w:p w:rsidR="00857F00" w:rsidRDefault="00857F00" w:rsidP="00857F00">
      <w:pPr>
        <w:pStyle w:val="Style59"/>
        <w:widowControl/>
        <w:tabs>
          <w:tab w:val="left" w:pos="802"/>
        </w:tabs>
        <w:spacing w:line="398" w:lineRule="exact"/>
        <w:ind w:firstLine="0"/>
        <w:rPr>
          <w:rStyle w:val="FontStyle103"/>
        </w:rPr>
      </w:pPr>
      <w:r>
        <w:rPr>
          <w:rStyle w:val="FontStyle103"/>
        </w:rPr>
        <w:tab/>
        <w:t>2.</w:t>
      </w:r>
      <w:r>
        <w:rPr>
          <w:rStyle w:val="FontStyle103"/>
        </w:rPr>
        <w:tab/>
        <w:t>ИМСО «ДОСААФ». Модуль «Основы безопасного управления транс</w:t>
      </w:r>
      <w:r>
        <w:rPr>
          <w:rStyle w:val="FontStyle103"/>
        </w:rPr>
        <w:softHyphen/>
        <w:t>портным средством».</w:t>
      </w:r>
    </w:p>
    <w:p w:rsidR="00CF6CB0" w:rsidRDefault="00857F00" w:rsidP="00857F00">
      <w:pPr>
        <w:pStyle w:val="Style59"/>
        <w:widowControl/>
        <w:tabs>
          <w:tab w:val="left" w:pos="802"/>
        </w:tabs>
        <w:spacing w:line="398" w:lineRule="exact"/>
        <w:ind w:firstLine="0"/>
        <w:rPr>
          <w:rFonts w:eastAsia="Times New Roman"/>
        </w:rPr>
      </w:pPr>
      <w:r>
        <w:rPr>
          <w:rStyle w:val="FontStyle103"/>
        </w:rPr>
        <w:tab/>
      </w:r>
    </w:p>
    <w:p w:rsidR="00CF6CB0" w:rsidRDefault="00CF6CB0" w:rsidP="00CF6C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B0" w:rsidRDefault="00CF6CB0" w:rsidP="00CF6C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B0" w:rsidRDefault="00CF6CB0" w:rsidP="00CF6C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CB0" w:rsidRDefault="00CF6CB0" w:rsidP="00CF6CB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CF6CB0" w:rsidRDefault="00CF6CB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1" w:name="Par483"/>
      <w:bookmarkEnd w:id="31"/>
      <w:r w:rsidRPr="00CF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DF5FB3" w:rsidRPr="00CF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.2.3. Учебный предмет "Вождение транспортных средств категории "A" (для транспортных средств с механической трансмиссией).</w:t>
      </w:r>
    </w:p>
    <w:p w:rsidR="00DF5FB3" w:rsidRPr="00CF6CB0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Par485"/>
      <w:bookmarkEnd w:id="32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</w:t>
      </w:r>
      <w:r w:rsidR="00CF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</w:p>
    <w:p w:rsidR="00CF6CB0" w:rsidRPr="00CF6CB0" w:rsidRDefault="00CF6CB0" w:rsidP="00CF6CB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учебных часов по разделам и темам</w:t>
      </w:r>
    </w:p>
    <w:p w:rsidR="00CF6CB0" w:rsidRPr="006215E9" w:rsidRDefault="00CF6CB0" w:rsidP="00CF6C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6663"/>
        <w:gridCol w:w="1842"/>
      </w:tblGrid>
      <w:tr w:rsidR="00CF6CB0" w:rsidRPr="006215E9" w:rsidTr="00CF6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темы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заданий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 практического обучения</w:t>
            </w:r>
          </w:p>
        </w:tc>
      </w:tr>
      <w:tr w:rsidR="00CF6CB0" w:rsidRPr="006215E9" w:rsidTr="00813D7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Par491"/>
            <w:bookmarkEnd w:id="33"/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Первоначальное обучение вождению</w:t>
            </w:r>
          </w:p>
        </w:tc>
      </w:tr>
      <w:tr w:rsidR="00CF6CB0" w:rsidRPr="006215E9" w:rsidTr="00CF6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CF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Посадка, действия органами управления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B0" w:rsidRPr="006215E9" w:rsidTr="00CF6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CF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F6CB0" w:rsidRPr="006215E9" w:rsidTr="00CF6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CF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движение по кольцевому маршруту, остановка с применением различных способов торможения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F6CB0" w:rsidRPr="006215E9" w:rsidTr="00CF6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CF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в движении, разворот для движения в обратном направлении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CB0" w:rsidRPr="006215E9" w:rsidTr="00CF6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CF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ограниченных проездах, сложное маневрирование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F6CB0" w:rsidRPr="006215E9" w:rsidTr="00CF6CB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Default="00CF6CB0" w:rsidP="00CF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CF6CB0" w:rsidRDefault="00CF6CB0" w:rsidP="00CF6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задание № 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&lt;1&gt;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CF6CB0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---</w:t>
            </w:r>
          </w:p>
        </w:tc>
      </w:tr>
      <w:tr w:rsidR="00CF6CB0" w:rsidRPr="006215E9" w:rsidTr="00813D7B"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CF6CB0" w:rsidRPr="006215E9" w:rsidRDefault="00CF6CB0" w:rsidP="00DF5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</w:tbl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CF6CB0" w:rsidRDefault="00CF6CB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1. </w:t>
      </w:r>
      <w:r w:rsidR="00DF5FB3" w:rsidRPr="00CF6CB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Первоначальное обучение вождению.</w:t>
      </w:r>
    </w:p>
    <w:p w:rsidR="00DF5FB3" w:rsidRPr="006215E9" w:rsidRDefault="00CF6CB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Посадка, действия с органами управления: посадка на транспортное средство, ознакомление с органами управления, регулировка зеркал заднего вида; действия органами управления сцеплением и подачей топлива; взаимодействие органами управления сцеплением и подачей топлива; действия органами управления сцеплением и переключением передач; взаимодействие органами управления сцеплением, переключением передач и подачей топлива при переключении передач в восходящем и нисходящем порядке; действия органами управления передним и задним тормозами; взаимодействие органами управления передним и задним тормозами; взаимодействие органами управления подачей топлива, передним и задним тормозами; удержание равновесия на неподвижном транспортном средстве.</w:t>
      </w:r>
    </w:p>
    <w:p w:rsidR="00DF5FB3" w:rsidRPr="006215E9" w:rsidRDefault="00CF6CB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</w:t>
      </w:r>
      <w:r w:rsidRPr="00CF6C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Пуск двигателя, начало движения, переключение передач в восходящем порядке, переключение передач в нисходящем порядке, остановка, выключение двигателя: действия при пуске и выключении двигателя; действия при включении 1-й передачи и начале движения; действия при остановке и включении нейтральной передачи; действия при пуске двигателя, начале движения, переключении с 1-й на 2-ю передачу, переключении с 2-й передачи на 1-ю, остановке, выключении двигателя.</w:t>
      </w:r>
    </w:p>
    <w:p w:rsidR="002F491C" w:rsidRDefault="00CF6CB0" w:rsidP="00791CE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C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</w:t>
      </w:r>
      <w:r w:rsidRPr="00CF6CB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Начало движения, движение по кольцевому маршруту, остановка с </w:t>
      </w:r>
    </w:p>
    <w:p w:rsidR="00CF6CB0" w:rsidRPr="00813D7B" w:rsidRDefault="00CF6CB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3D7B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</w:t>
      </w:r>
    </w:p>
    <w:p w:rsidR="00CF6CB0" w:rsidRPr="00CF6CB0" w:rsidRDefault="002F491C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F491C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6CB0" w:rsidRPr="00CF6CB0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Выполнение контрольного задания № 1 проводится за счёт часов темы 1.5.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применением различных способов торможения: начало движения, разгон с переключением передач в восходящем порядке и снижение скорости с переключением передач в исходящем порядке при движении по кольцевому маршруту, торможение двигателем, остановка; начало движения, разгон, движение по прямой, остановка в заданном месте с применением плавного торможения; начало движения, разгон, движение по прямой, остановка в заданном месте с применением прерывистого торможения (для транспортных средств, не оборудованных АБС); начало движения, разгон, движение по прямой, остановка в заданном месте с применением ступенчатого торможения (для транспортных средств, не оборудованных АБС); начало движения, разгон, движение по прямой, остановка в заданном месте с применением экстренного торможения.</w:t>
      </w:r>
    </w:p>
    <w:p w:rsidR="00DF5FB3" w:rsidRPr="006215E9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1.4.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Повороты в движении, разворот для движения в обратном направлении: начало движения, разгон, движение по прямой, снижение скорости, переход на низшую передачу, включение правого указателя поворота, поворот направо, выключение указателя поворота, разгон; начало движения, разгон, движение по прямой, снижение скорости, переход на низшую передачу, включение левого указателя поворота, поворот налево, выключение указателя поворота, разгон; начало движения, разгон, движение по прямой, выбор места для разворота, снижение скорости, включение правого указателя поворота, остановка, включение левого указателя поворота, разворот без применения заднего хода, разгон; подача предупредительных сигналов рукой при поворотах, развороте и остановке.</w:t>
      </w:r>
    </w:p>
    <w:p w:rsidR="00DF5FB3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2D5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Тема 1.5.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Движение в ограниченных проездах, сложное маневрирование: проезд "габаритного коридора"; движение по "габаритному полукругу"; движение по траектории "змейка"; проезд по "колейной доске"; движение по "габаритной восьмерке"; движение по наклонному участку, остановка на подъеме, начало движения на подъеме, остановка на спуске, начало движения на спуске.</w:t>
      </w: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Контрольное задание № 1: проверка умений управлять транспортным</w:t>
      </w:r>
      <w:r w:rsidR="00F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средством на закрытой площадке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399E" w:rsidRDefault="00AF399E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2D5D" w:rsidRDefault="00522D5D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522D5D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Par512"/>
      <w:bookmarkStart w:id="35" w:name="Par538"/>
      <w:bookmarkEnd w:id="34"/>
      <w:bookmarkEnd w:id="35"/>
      <w:r w:rsidRPr="00522D5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V. ПЛАНИРУЕМЫЕ РЕЗУЛЬТАТЫ ОСВОЕНИЯ  ПРОГРАММЫ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 освоения  </w:t>
      </w:r>
      <w:r w:rsidR="0052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обучающиеся должны знать: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дорожного движения, основы законодательства в сфере дорожного движения;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обязательного страхования гражданской ответственности владельцев транспортных средств;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безопасного управления транспортными средствами;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управления системами "водитель - автомобиль - дорога" и "водитель - автомобиль";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наблюдения за дорожной обстановкой;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безопасной дистанции и бокового интервала;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вызова аварийных и спасательных служб;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безопасности наиболее уязвимых участников дорожного движения: пешеходов, велосипедистов;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основы обеспечения детской пассажирской безопасности;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проблемы, связанные с нарушением правил дорожного движения водителями транспортных средств и их последствиями;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правовые аспекты (права, обязанности и ответственность) оказания первой помощи;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рекомендации по оказанию первой помощи;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методики и последовательность действий по оказанию первой помощи;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аптечки первой помощи (автомобильной) и правила использования ее компонентов.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освоения  </w:t>
      </w:r>
      <w:r w:rsidR="00522D5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обучающиеся должны уметь: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 эффективно управлять транспортным средством в различных условиях движения;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дорожного движения при управлении транспортным средством;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управлять своим эмоциональным состоянием;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конструктивно разрешать противоречия и конфликты, возникающие в дорожном движении;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ежедневное техническое обслуживание транспортного средства;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устранять мелкие неисправности в процессе эксплуатации транспортного средства;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выбирать безопасные скорость, дистанцию и интервал в различных условиях движения;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информировать других участников движения о намерении изменить скорость и траекторию движения транспортного средства, подавать предупредительные сигналы рукой;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зеркала заднего вида при маневрировании;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прогнозировать и предотвращать возникновение опасных дорожно-транспортных ситуаций в процессе управления транспортным средством;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принимать правильные решения и уверенно действовать в сложных и опасных дорожных ситуациях;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мероприятия по оказанию первой помощи пострадавшим в дорожно-транспортном происшествии;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совершенствовать свои навыки управления транспортным средством.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36" w:name="Par570"/>
      <w:bookmarkEnd w:id="36"/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Pr="00664BC0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B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V</w:t>
      </w:r>
      <w:r w:rsidR="00664B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664BC0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УСЛОВИЯ РЕАЛИЗАЦИИ  ПРОГРАММЫ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Организационно-педагогические условия реализации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рограммы должны обеспечивать реализацию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определения соответствия применяемых форм, средств, методов обучения и воспитания возрастным, психофизическим особенностям и способностям обучающихся </w:t>
      </w:r>
      <w:r w:rsidR="00791CE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791CE7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«Удомельском УСТК</w:t>
      </w:r>
      <w:r w:rsidR="00CD1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F491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ДОСААФ России</w:t>
      </w:r>
      <w:r w:rsidR="0079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области»</w:t>
      </w:r>
      <w:r w:rsidR="002F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 тестирование обучающихся с помощью соответствующих специалистов.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Наполняемость учебной группы не должна превышать 30 человек.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Расчетная формула для определения общего числа учебных кабинетов для теоретического обучения: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26682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П - число необходимых помещений;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noProof/>
          <w:position w:val="-14"/>
          <w:sz w:val="24"/>
          <w:szCs w:val="24"/>
          <w:lang w:eastAsia="ru-RU"/>
        </w:rPr>
        <w:drawing>
          <wp:inline distT="0" distB="0" distL="0" distR="0">
            <wp:extent cx="238125" cy="2476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расчетное учебное время полного курса теоретического обучения на одну группу, в часах;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n - общее число групп;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0,75 - постоянный коэффициент (загрузка учебного кабинета принимается равной 75%);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304800" cy="238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 фонд времени использования помещения в часах.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вождению состоит из первоначального обучения вождению на закрытых площадках или автодромах.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занятии по вождению обучающий (мастер производственного обучения) должен иметь при себе документ на право обучения вождению транспортного средства данной категории, подкатегории, а также удостоверение на право управления транспортным средством </w:t>
      </w:r>
      <w:r w:rsidR="002F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категории</w:t>
      </w:r>
      <w:r w:rsidR="002F4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«А»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средство, используемое для обучения вождению, должно соответствовать материально-техническим условиям, предусмотренным </w:t>
      </w:r>
      <w:hyperlink w:anchor="Par597" w:tooltip="Ссылка на текущий документ" w:history="1">
        <w:r w:rsidRPr="00A77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="00664B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6</w:t>
        </w:r>
        <w:r w:rsidRPr="00A7731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.4</w:t>
        </w:r>
      </w:hyperlink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73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BC0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DF5FB3" w:rsidRPr="006215E9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.2. Педагогические работники, реализующие программу профессионального обучения водителей транспортных средств, в том числе преподаватели учебных предметов, мастера производственного обучения,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DF5FB3" w:rsidRPr="006215E9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Информационно-методические условия реализации  </w:t>
      </w:r>
      <w:r w:rsidR="002F491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 учебный график;</w:t>
      </w:r>
    </w:p>
    <w:p w:rsidR="00DF5FB3" w:rsidRPr="006215E9" w:rsidRDefault="002F491C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учебных предметов;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материалы и разработки;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расписание занятий.</w:t>
      </w:r>
    </w:p>
    <w:p w:rsidR="00DF5FB3" w:rsidRPr="006215E9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Par597"/>
      <w:bookmarkEnd w:id="37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.4. Материально-технические условия реализации 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транспортные средства категории "A" должны быть представлены механическими транспортными средствами, зарегистрированными в установленном порядке.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количества необходимых механических транспортных средств осуществляется по формуле: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noProof/>
          <w:position w:val="-28"/>
          <w:sz w:val="24"/>
          <w:szCs w:val="24"/>
          <w:lang w:eastAsia="ru-RU"/>
        </w:rPr>
        <w:drawing>
          <wp:inline distT="0" distB="0" distL="0" distR="0">
            <wp:extent cx="1628775" cy="419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Nтс - количество автотранспортных средств;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T - количество часов вождения в соответствии с учебным планом;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- количество обучающихся в год;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t - время работы одного учебного транспортного средства равно: 7,2 часа - один мастер производственного обучения на одно учебное транспортное средство, 14,4 часа - два мастера производственного обучения на одно учебное транспортное средство;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24,5 - среднее количество рабочих дней в месяц;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12 - количество рабочих месяцев в году;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1 - количество резервных учебных транспортных средств.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8DD" w:rsidRDefault="004A38DD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Par615"/>
      <w:bookmarkEnd w:id="38"/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2525" w:rsidRDefault="00E72525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BC0" w:rsidRDefault="00664BC0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4CCF" w:rsidRDefault="009B4CCF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Таблица </w:t>
      </w:r>
      <w:r w:rsidR="00664BC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00570B" w:rsidRDefault="0000570B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570B" w:rsidRPr="0000570B" w:rsidRDefault="0000570B" w:rsidP="0000570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057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учебного оборудования</w:t>
      </w:r>
    </w:p>
    <w:p w:rsidR="0000570B" w:rsidRPr="006215E9" w:rsidRDefault="0000570B" w:rsidP="000057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26"/>
        <w:gridCol w:w="1454"/>
        <w:gridCol w:w="1459"/>
      </w:tblGrid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учебного оборудования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00570B" w:rsidRPr="006215E9" w:rsidTr="00813D7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70B" w:rsidRPr="0000570B" w:rsidRDefault="0000570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39" w:name="Par622"/>
            <w:bookmarkEnd w:id="39"/>
            <w:r w:rsidRPr="00005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 и технические средства обучения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(монитор, электронная доска)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Магнитная доска со схемой населенного пункта </w:t>
            </w:r>
            <w:hyperlink w:anchor="Par901" w:tooltip="Ссылка на текущий документ" w:history="1">
              <w:r w:rsidRPr="00D217D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&lt;2&gt;</w:t>
              </w:r>
            </w:hyperlink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70B" w:rsidRPr="006215E9" w:rsidTr="00813D7B">
        <w:trPr>
          <w:trHeight w:val="726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70B" w:rsidRDefault="0000570B" w:rsidP="0000570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0" w:name="Par640"/>
            <w:bookmarkEnd w:id="40"/>
            <w:r w:rsidRPr="000057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Учебно-наглядные пособия </w:t>
            </w:r>
            <w:hyperlink w:anchor="Par902" w:tooltip="Ссылка на текущий документ" w:history="1">
              <w:r w:rsidRPr="0000570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&lt;3&gt;</w:t>
              </w:r>
            </w:hyperlink>
          </w:p>
          <w:p w:rsidR="0000570B" w:rsidRPr="006215E9" w:rsidRDefault="0000570B" w:rsidP="0000570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законодательства в сфере дорожного движения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Дорожные знаки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Дорожная разметка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Опознавательные и регистрационные знаки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регулирования дорожного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Сигналы регулировщика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Применение аварийной сигнализации и знака аварийной остановки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 движения, маневрирование. Способы разворота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Расположение транспортных средств на проезжей части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Обгон, опережение, встречный разъезд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Остановка и стоянка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перекрестков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Проезд пешеходных переходов и мест остановок маршрутных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через железнодорожные пути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по автомагистралям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0570B" w:rsidRPr="006215E9" w:rsidTr="0000570B">
        <w:tc>
          <w:tcPr>
            <w:tcW w:w="9639" w:type="dxa"/>
            <w:gridSpan w:val="3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70B" w:rsidRPr="006215E9" w:rsidRDefault="0000570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00570B" w:rsidRPr="00D217D5" w:rsidRDefault="0000570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r w:rsidRPr="00D2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1&gt; Необходимость применения АПК тестирования и развития психофизиологических качеств водителя определяется организацией, осуществляющей образовательную деятельность.</w:t>
            </w:r>
          </w:p>
          <w:p w:rsidR="0000570B" w:rsidRPr="00D217D5" w:rsidRDefault="0000570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&lt;2&gt; Магнитная доска со схемой населенного пункта может быть заменена соответствующим электронным учебным пособием.</w:t>
            </w:r>
          </w:p>
          <w:p w:rsidR="0000570B" w:rsidRPr="00D217D5" w:rsidRDefault="0000570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&lt;3&gt; Учебно-наглядное пособие допустимо представлять в виде плаката, стенда, макета, планшета, модели, схемы, кинофильма, видеофильма, мультимедийных слайдов.</w:t>
            </w:r>
          </w:p>
          <w:p w:rsidR="0000570B" w:rsidRDefault="0000570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14B" w:rsidRDefault="0082014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014B" w:rsidRPr="006215E9" w:rsidRDefault="0082014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0570B" w:rsidRPr="006215E9" w:rsidTr="0000570B">
        <w:tc>
          <w:tcPr>
            <w:tcW w:w="9639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0570B" w:rsidRPr="006215E9" w:rsidRDefault="0000570B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Продолжение</w:t>
            </w:r>
            <w:r w:rsidR="00D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36A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таблицы  10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жилых зонах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Перевозка пассажиров на заднем сиденье мотоцикла и в боковом прицепе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Неисправности и условия, при которых запрещается эксплуатация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правонарушения в области дорожного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Страхование автогражданской ответственности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Последовательность действий при ДТП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A7B" w:rsidRPr="006215E9" w:rsidTr="00813D7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A7B" w:rsidRPr="00D36A7B" w:rsidRDefault="00D36A7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41" w:name="Par709"/>
            <w:bookmarkEnd w:id="41"/>
            <w:r w:rsidRPr="00D3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Психофизиологические основы деятельности водителя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Психофизиологические особенности деятельности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Воздействие на поведение водителя психотропных, наркотических веществ, алкоголя и медицинских препаратов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Конфликтные ситуации в дорожном движении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риска при вождении транспортного средства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A7B" w:rsidRPr="006215E9" w:rsidTr="00813D7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A7B" w:rsidRPr="00D36A7B" w:rsidRDefault="00D36A7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42" w:name="Par724"/>
            <w:bookmarkEnd w:id="42"/>
            <w:r w:rsidRPr="00D3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управления транспортными средствами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дорожные условия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причины ДТП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опасные ситуации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Сложные метеоусловия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Движение в темное время суток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водителя за рулем. Экипировка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торможения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Тормозной и остановочный путь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водителя в критических ситуациях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Силы, действующие на транспортное средство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мотоциклом в нештатных ситуациях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надежность водителя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Дистанция и боковой интервал. Организация наблюдения в процессе управления транспортным средством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дорожных условий на безопасность движения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Безопасное прохождение поворотов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пассажиров транспортных средств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пешеходов и велосипедистов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D36A7B">
        <w:tc>
          <w:tcPr>
            <w:tcW w:w="6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Типичные ошибки пешеходов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A7B" w:rsidRPr="006215E9" w:rsidTr="00D36A7B">
        <w:tc>
          <w:tcPr>
            <w:tcW w:w="9639" w:type="dxa"/>
            <w:gridSpan w:val="3"/>
            <w:tcBorders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A7B" w:rsidRPr="006215E9" w:rsidRDefault="00D36A7B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10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Типовые примеры допускаемых нарушений ПДД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A7B" w:rsidRPr="006215E9" w:rsidTr="00813D7B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A7B" w:rsidRPr="00D36A7B" w:rsidRDefault="00D36A7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bookmarkStart w:id="43" w:name="Par784"/>
            <w:bookmarkEnd w:id="43"/>
            <w:r w:rsidRPr="00D3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Устройство и техническое обслуживание транспортных средств категории "A" как объектов управления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Классификация мотоциклов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двухтактного двигателя внутреннего сгорания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четырехтактного двигателя внутреннего сгорания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Горюче-смазочные материалы и специальные жидкости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Схемы трансмиссии мотоциклов с различными типами приводов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первичной (моторной) передачи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сцепления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механического и гидравлического привода выключения сцепления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механической коробки передач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автоматизированной и бесступенчатой коробки передач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Устройство и принцип работы пускового механизма с механическим приводом (кик-стартера)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Вторичная (задняя) цепная и ременная передачи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Карданная передача, главная передача (редуктор)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рамы мотоцикла, рамы и кузова бокового прицепа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Передняя и задняя подвески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мотоциклетных колес. Конструкции и маркировка мотоциклетных шин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тормозных систем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Антиблокировочная система тормозов (АБС)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маркировка аккумуляторных батарей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генератора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стартера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E31A3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бесконтактной и микропроцессорной систем зажигания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E31A35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устройство и принцип работы внешних световых приборов и звуковых сигналов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A7B" w:rsidRPr="006215E9" w:rsidTr="00E31A35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A7B" w:rsidRPr="006215E9" w:rsidRDefault="00D36A7B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Продолжение таблицы 10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Контрольный осмотр и ежедневное техническое обслуживание мотоцикла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36A7B" w:rsidRPr="006215E9" w:rsidTr="00D36A7B">
        <w:trPr>
          <w:trHeight w:val="427"/>
        </w:trPr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36A7B" w:rsidRPr="00D36A7B" w:rsidRDefault="00D36A7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4" w:name="Par862"/>
            <w:bookmarkEnd w:id="44"/>
            <w:r w:rsidRPr="00D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Информационные материалы</w:t>
            </w:r>
          </w:p>
          <w:p w:rsidR="00D36A7B" w:rsidRPr="00D36A7B" w:rsidRDefault="00D36A7B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36A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Информационный стенд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 Российской Федерации от 7 февраля 1992 г. N 2300-1 "О защите прав потребителей"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Копия лицензии с соответствующим приложением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программа профессиональной подготовки водителей транспортных средств категории "A"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профессиональной подготовки водителей транспортных средств категории "A", согласованная с Госавтоинспекцией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план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Календарный учебный график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Расписание занятий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учебного вождения (на каждую учебную группу)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00570B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Книга жалоб и предложений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9B4CCF" w:rsidRPr="006215E9" w:rsidTr="00AF399E">
        <w:tc>
          <w:tcPr>
            <w:tcW w:w="6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CCF" w:rsidRPr="006215E9" w:rsidRDefault="009B4CCF" w:rsidP="0000570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официального сайта в сети "Интернет"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B4CCF" w:rsidRPr="00E7378F" w:rsidRDefault="00E7378F" w:rsidP="009B4CCF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Досааф-удомля</w:t>
            </w:r>
          </w:p>
        </w:tc>
      </w:tr>
    </w:tbl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36A7B" w:rsidRDefault="00D36A7B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50E7A" w:rsidRDefault="00250E7A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5" w:name="Par904"/>
      <w:bookmarkEnd w:id="45"/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1</w:t>
      </w:r>
      <w:r w:rsidR="00D36A7B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D36A7B" w:rsidRDefault="00D36A7B" w:rsidP="00D36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материалов по предмету </w:t>
      </w:r>
    </w:p>
    <w:p w:rsidR="00D36A7B" w:rsidRPr="00D36A7B" w:rsidRDefault="00D36A7B" w:rsidP="00D36A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6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"Первая помощь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6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дорожно-транспортном происшествии"</w:t>
      </w:r>
    </w:p>
    <w:p w:rsidR="00D36A7B" w:rsidRPr="006215E9" w:rsidRDefault="00D36A7B" w:rsidP="00D36A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7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8"/>
        <w:gridCol w:w="5663"/>
        <w:gridCol w:w="1738"/>
        <w:gridCol w:w="1800"/>
        <w:gridCol w:w="438"/>
      </w:tblGrid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учебных материалов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D36A7B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6" w:name="Par912"/>
            <w:bookmarkEnd w:id="46"/>
            <w:r w:rsidRPr="00D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торс, конечности) с выносным электрическим контролером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(голова, торс) без контролера для отработки приемов сердечно-легочной реанимации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Тренажер-манекен взрослого пострадавшего для отработки приемов удаления инородного тела из верхних дыхательных путей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Расходный материал для тренажеров (запасные лицевые маски, запасные "дыхательные пути", пленки с клапаном для проведения искусственной вентиляции легких)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F91F64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Мотоциклетный шлем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D36A7B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7" w:name="Par928"/>
            <w:bookmarkEnd w:id="47"/>
            <w:r w:rsidRPr="00D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Расходные материалы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Аптечка первой помощи (автомобильная)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Табельные средства для оказания первой помощи:</w:t>
            </w:r>
          </w:p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Устройства для проведения искусственной вентиляции легких: лицевые маски с клапаном различных моделей. Средства для временной остановки кровотечения - жгуты.</w:t>
            </w:r>
          </w:p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иммобилизации для верхних, нижних конечностей, шейного отдела позвоночника (шины).</w:t>
            </w:r>
          </w:p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Перевязочные средства (бинты, салфетки, лейкопластырь)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Подручные материалы, имитирующие носилочные средства, средства для остановки кровотечения, перевязочные средства, иммобилизирующие средства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D36A7B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8" w:name="Par941"/>
            <w:bookmarkEnd w:id="48"/>
            <w:r w:rsidRPr="00D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Учебно-наглядные пособия </w:t>
            </w:r>
            <w:hyperlink w:anchor="Par963" w:tooltip="Ссылка на текущий документ" w:history="1">
              <w:r w:rsidRPr="00D36A7B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&lt;1&gt;</w:t>
              </w:r>
            </w:hyperlink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Наглядные пособия: способы остановки кровотечения, сердечно-легочная реанимация, транспортные положения, первая помощь при скелетной травме, ранениях и термической травме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D36A7B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F46E2" w:rsidRPr="006215E9" w:rsidTr="00FE35F4">
        <w:trPr>
          <w:gridBefore w:val="1"/>
          <w:wBefore w:w="438" w:type="dxa"/>
        </w:trPr>
        <w:tc>
          <w:tcPr>
            <w:tcW w:w="9639" w:type="dxa"/>
            <w:gridSpan w:val="4"/>
            <w:tcBorders>
              <w:top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F46E2" w:rsidRPr="006215E9" w:rsidRDefault="000F46E2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--------------------------------</w:t>
            </w:r>
          </w:p>
          <w:p w:rsidR="000F46E2" w:rsidRPr="006215E9" w:rsidRDefault="000F46E2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7D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&lt;1&gt; Учебно-наглядные пособия допустимо представлять в виде печатных изданий, плакатов, электронных учебных материалов, тематических фильмов.</w:t>
            </w:r>
          </w:p>
        </w:tc>
      </w:tr>
      <w:tr w:rsidR="00DF5FB3" w:rsidRPr="00D36A7B" w:rsidTr="00FE35F4">
        <w:trPr>
          <w:gridAfter w:val="1"/>
          <w:wAfter w:w="438" w:type="dxa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D36A7B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49" w:name="Par951"/>
            <w:bookmarkEnd w:id="49"/>
            <w:r w:rsidRPr="00D36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Технические средства обучения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 с соответствующим программным обеспечением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Мультимедийный проектор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DF5FB3" w:rsidRPr="006215E9" w:rsidTr="00FE35F4">
        <w:trPr>
          <w:gridAfter w:val="1"/>
          <w:wAfter w:w="438" w:type="dxa"/>
        </w:trPr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Экран (электронная доска)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F5FB3" w:rsidRPr="006215E9" w:rsidRDefault="00DF5FB3" w:rsidP="00FE35F4">
            <w:pPr>
              <w:widowControl w:val="0"/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1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закрытой площадки  для первоначального обучения вождению транспортных средств, используемые для выполнения учебных (контрольных) заданий, предусмотренных </w:t>
      </w:r>
      <w:r w:rsidR="009B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рограммой, должны иметь ровное и однородное асфальто- или цементобетонное покрытие, обеспечивающее круглогодичное функционирование. Закрытая площадка  должн</w:t>
      </w:r>
      <w:r w:rsidR="00C7128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иметь установленное по периметру ограждение, препятствующее движению по их территории транспортных средств и пешеходов, за исключением учебных транспортных средств, используемых в процессе обучения.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Наклонный участок (эстакада) должен иметь продольный уклон относительно поверхности закрытой площадки  в пределах 8 - 16% включительно, использование колейной эстакады не допускается.</w:t>
      </w:r>
    </w:p>
    <w:p w:rsidR="00DF5FB3" w:rsidRPr="00D36A7B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закрытой площадки  для первоначального обучения вождению транспортных средств должны составлять не менее </w:t>
      </w:r>
      <w:r w:rsidRPr="00D36A7B">
        <w:rPr>
          <w:rFonts w:ascii="Times New Roman" w:eastAsia="Times New Roman" w:hAnsi="Times New Roman" w:cs="Times New Roman"/>
          <w:sz w:val="24"/>
          <w:szCs w:val="24"/>
          <w:lang w:eastAsia="ru-RU"/>
        </w:rPr>
        <w:t>0,24 га.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 в целях безопасности, а также обеспечения объективности оценки в разных погодных условиях должен быть не ниже 0,4 по ГОСТ Р 50597-93 "Автомобильные дороги и улицы. Требования к эксплуатационному состоянию, допустимому по условиям обеспечения безопасности дорожного движения", что соответствует влажному асфальтобетонному покрытию &lt;1&gt;.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разметки границ выполнения соответствующих заданий применяются конуса разметочные (ограничительные), стойки разметочные, вехи стержневые. Если размеры закрытой площадки не позволяют одновременно разместить на их территории все учебные (контрольные) задания, предусмотренные </w:t>
      </w:r>
      <w:r w:rsidR="007B431E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рограммой </w:t>
      </w:r>
      <w:r w:rsidR="00C712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подготовки 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водителей транспортных средств, то необходимо иметь съемное оборудование, позволяющее разметить границы для поочередного выполнения соответствующих заданий: конуса разметочные (ограничительные), стойки разметочные, вехи стержневые, столбики оградительные съемные, ленту оградительную, разметку временную.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Поперечный уклон участков закрытой площадки, используем</w:t>
      </w:r>
      <w:r w:rsidR="00F91F64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учебных (контрольных) заданий, предусмотренных  </w:t>
      </w:r>
      <w:r w:rsidR="009B4CCF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рограммой, должен обеспечивать водоотвод с их поверхности. Продольный уклон закрытой площадки должен быть не более 100%.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проведения обучения в темное время суток освещенность закрытой площадки или автодрома должна быть не менее 20 лк. Отношение максимальной освещенности к средней должно быть не более 3:1. Показатель ослепленности установок наружного освещения не должен превышать 150.</w:t>
      </w: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</w:t>
      </w:r>
      <w:r w:rsidR="00E31A3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рограммы составляют требования к учебно-материальной базе</w:t>
      </w:r>
      <w:r w:rsidR="00F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ПОУ « </w:t>
      </w:r>
      <w:r w:rsidR="00E73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Удомельского УСТК ДОСААФ России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CE7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Тверской области»</w:t>
      </w:r>
    </w:p>
    <w:p w:rsidR="00695A65" w:rsidRDefault="00695A65" w:rsidP="00695A65">
      <w:pPr>
        <w:pStyle w:val="Style101"/>
        <w:widowControl/>
        <w:spacing w:line="398" w:lineRule="exact"/>
        <w:ind w:firstLine="672"/>
        <w:rPr>
          <w:rStyle w:val="FontStyle141"/>
        </w:rPr>
      </w:pPr>
      <w:r>
        <w:rPr>
          <w:rStyle w:val="FontStyle141"/>
        </w:rPr>
        <w:t xml:space="preserve">Оценка состояния учебно-материальной базы по результатам самообследования </w:t>
      </w:r>
      <w:r w:rsidR="00791CE7">
        <w:rPr>
          <w:rStyle w:val="FontStyle141"/>
        </w:rPr>
        <w:t>ПОУ</w:t>
      </w:r>
      <w:r>
        <w:rPr>
          <w:rStyle w:val="FontStyle141"/>
        </w:rPr>
        <w:t xml:space="preserve"> </w:t>
      </w:r>
      <w:r w:rsidR="00791CE7">
        <w:rPr>
          <w:rStyle w:val="FontStyle141"/>
        </w:rPr>
        <w:t>«</w:t>
      </w:r>
      <w:r w:rsidR="00E7378F">
        <w:rPr>
          <w:rStyle w:val="FontStyle141"/>
        </w:rPr>
        <w:t>Удомельский УСТК ДОСААФ России</w:t>
      </w:r>
      <w:r w:rsidR="001A49D3">
        <w:rPr>
          <w:rStyle w:val="FontStyle141"/>
        </w:rPr>
        <w:t xml:space="preserve"> Тверской области» </w:t>
      </w:r>
      <w:r w:rsidR="00E7378F">
        <w:rPr>
          <w:rStyle w:val="FontStyle141"/>
        </w:rPr>
        <w:t xml:space="preserve"> </w:t>
      </w:r>
      <w:r>
        <w:rPr>
          <w:rStyle w:val="FontStyle141"/>
        </w:rPr>
        <w:t xml:space="preserve">размещается на официальном сайте </w:t>
      </w:r>
      <w:r w:rsidR="001A49D3">
        <w:rPr>
          <w:rStyle w:val="FontStyle141"/>
        </w:rPr>
        <w:t>ПОУ «</w:t>
      </w:r>
      <w:r w:rsidR="00E7378F">
        <w:rPr>
          <w:rStyle w:val="FontStyle141"/>
        </w:rPr>
        <w:t>Удомельского УСТК ДОСААФ России</w:t>
      </w:r>
      <w:r w:rsidR="001A49D3">
        <w:rPr>
          <w:rStyle w:val="FontStyle141"/>
        </w:rPr>
        <w:t xml:space="preserve"> Тверской области»</w:t>
      </w:r>
      <w:r>
        <w:rPr>
          <w:rStyle w:val="FontStyle141"/>
        </w:rPr>
        <w:t xml:space="preserve"> в информационно-телекоммуникационной сети Интернет.</w:t>
      </w:r>
    </w:p>
    <w:p w:rsidR="000F46E2" w:rsidRPr="006215E9" w:rsidRDefault="000F46E2" w:rsidP="000F4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0" w:name="_GoBack"/>
      <w:bookmarkEnd w:id="50"/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F46E2" w:rsidRDefault="000F46E2" w:rsidP="000F4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0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&lt;1&gt; Постановление Совета Министров - Правительства Российской Федерации от 23 октября 1993 г. N </w:t>
      </w:r>
      <w:r w:rsidRPr="00CD301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1090 "О Правилах дорожного движения" (Собрание актов Президента и Правительства Российской Федерации, 1993, N 47, ст. 4531; Собрание законодательства Российской Федерации, 1998, N 45, ст. 5521; 2000, N 18, ст. 1985; 2001, N 11, ст. 1029; 2002, N 9, ст. 931; N 27, ст. 2693; 2003, N 20, ст. 1899; 2003, N 40, ст. 3891; 2005, N 52, ст. 5733; 2006, N 11, ст. 1179; 2008, N 8, ст. 741; N 17, ст. 1882; 2009, N 2, ст. 233; N 5, ст. 610; 2010, N 9, ст. 976; N 20, ст. 2471; 2011, N 42, ст. 5922; 2012, N 1, ст. 154; N 15, ст. 1780; N 30, ст. 4289; N 47, ст. 6505; 2013, N 5, ст. 371; N 5, ст. 404; N 24, ст. 2999; N 31, ст. 4218; N 41, ст. 5194).</w:t>
      </w:r>
    </w:p>
    <w:p w:rsidR="00FE35F4" w:rsidRPr="00CD3016" w:rsidRDefault="00FE35F4" w:rsidP="000F46E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F5FB3" w:rsidRPr="000F46E2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1" w:name="Par984"/>
      <w:bookmarkEnd w:id="51"/>
      <w:r w:rsidRPr="000F46E2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FE3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0F46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СИСТЕМА ОЦЕНКИ РЕЗУЛЬТАТОВ ОСВОЕНИЯ  ПРОГРАММЫ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</w:t>
      </w:r>
      <w:r w:rsidR="00E7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Удомельского УСТК ДОСААФ России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области»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0F4" w:rsidRDefault="004270F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обучающихся по теоретическим предметам обучения осуществляется в форме зачётов. Зачёты проводятся в соответствии с календарным учебным графиком прохождения программы профессиональной подготовки водителей транспортных средств категории «А».</w:t>
      </w:r>
    </w:p>
    <w:p w:rsidR="004270F4" w:rsidRPr="006215E9" w:rsidRDefault="004270F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по практическому вождению транспортных средств осуществляется путём выполнения контрольного задания № 1.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Профессиональная подготовка завершается итоговой аттестацией в форме квалификационного экзамена. Квалификационный экзамен включает в себя практическую квалификационную работу и проверку теоретических знаний. Лица, получившие по итогам промежуточной аттестации неудовлетворительную оценку, к сдаче квалификационного экзамена не допускаются.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квалификационного экзамена привлекаются представители работодателей, их объединений &lt;</w:t>
      </w:r>
      <w:r w:rsidR="00FD2AD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теоретических знаний при проведении квалификационного экзамена проводится по предметам: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законодательства в сфере дорожного движения";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"A" как объектов управления";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"A".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Промежуточная аттестация и проверка теоретических знаний при проведении квалификационного экзамена проводятся с использованием материалов, утверждаемых </w:t>
      </w:r>
      <w:r w:rsidR="004270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начальником 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</w:t>
      </w:r>
      <w:r w:rsidR="00E7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Удомельского УСТК ДОСААФ России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Тверской области»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квалификационная работа заключается в выполнении заданий по управлению транспортным средством категории "A" на закрытой площадке.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квалификационного экзамена оформляются протоколом. По результатам квалификационного экзамена выдается свидетельство о профессии водителя &lt;</w:t>
      </w:r>
      <w:r w:rsidR="00FD2AD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&gt;.</w:t>
      </w:r>
    </w:p>
    <w:p w:rsidR="00DE0921" w:rsidRPr="006215E9" w:rsidRDefault="00DE0921" w:rsidP="00DE09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учет результатов освоения обучающимися образовательных программ, а также хранение в архивах информации об этих результатах осуществляются </w:t>
      </w:r>
      <w:r w:rsidR="00F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</w:t>
      </w:r>
      <w:r w:rsidR="00E7378F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Удомельском УСТК ДОСААФ России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Тверская области»</w:t>
      </w:r>
      <w:r w:rsidR="00E737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бумажных и (или) электронных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носителях.</w:t>
      </w:r>
    </w:p>
    <w:p w:rsidR="00FE35F4" w:rsidRDefault="00FE35F4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5F4" w:rsidRDefault="00FE35F4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5F4" w:rsidRDefault="00FE35F4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5F4" w:rsidRDefault="00FE35F4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99E" w:rsidRDefault="00AF399E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F399E" w:rsidRDefault="00AF399E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5F4" w:rsidRDefault="00FE35F4" w:rsidP="001A49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D3016" w:rsidRPr="00CD3016" w:rsidRDefault="00CD3016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016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</w:t>
      </w:r>
    </w:p>
    <w:p w:rsidR="00CD3016" w:rsidRPr="00CD3016" w:rsidRDefault="00CD3016" w:rsidP="00CD30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016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E56652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Pr="00CD301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Статья 74 Федерального закона от 29 декабря 2012 г. N 273-ФЗ "Об образовании в Российской Федерации".</w:t>
      </w:r>
    </w:p>
    <w:p w:rsidR="00DF5FB3" w:rsidRPr="00CD3016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3016">
        <w:rPr>
          <w:rFonts w:ascii="Times New Roman" w:eastAsia="Times New Roman" w:hAnsi="Times New Roman" w:cs="Times New Roman"/>
          <w:sz w:val="20"/>
          <w:szCs w:val="20"/>
          <w:lang w:eastAsia="ru-RU"/>
        </w:rPr>
        <w:t>&lt;</w:t>
      </w:r>
      <w:r w:rsidR="00E56652">
        <w:rPr>
          <w:rFonts w:ascii="Times New Roman" w:eastAsia="Times New Roman" w:hAnsi="Times New Roman" w:cs="Times New Roman"/>
          <w:sz w:val="20"/>
          <w:szCs w:val="20"/>
          <w:lang w:eastAsia="ru-RU"/>
        </w:rPr>
        <w:t>2</w:t>
      </w:r>
      <w:r w:rsidRPr="00CD3016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Статья 60 Федерального закона от 29 декабря 2012 г. N 273-ФЗ "Об образовании в Российской Федерации".</w:t>
      </w:r>
    </w:p>
    <w:p w:rsidR="00DF5FB3" w:rsidRPr="00FE35F4" w:rsidRDefault="00DE0921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2" w:name="Par1005"/>
      <w:bookmarkEnd w:id="52"/>
      <w:r w:rsidRPr="00FE35F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DF5FB3" w:rsidRPr="00FE35F4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="00FE35F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DF5FB3" w:rsidRPr="00FE35F4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УЧЕБНО-МЕТОДИЧЕСКИЕ МАТЕРИАЛЫ, ОБЕСПЕЧИВАЮЩИЕ</w:t>
      </w:r>
    </w:p>
    <w:p w:rsidR="00DF5FB3" w:rsidRPr="00FE35F4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35F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РЕАЛИЗАЦИЮ   ПРОГРАММЫ</w:t>
      </w:r>
    </w:p>
    <w:p w:rsidR="00DF5FB3" w:rsidRPr="00B0132B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Учебно-методические материалы представлены:</w:t>
      </w:r>
    </w:p>
    <w:p w:rsidR="00DF5FB3" w:rsidRPr="006215E9" w:rsidRDefault="004270F4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</w:t>
      </w:r>
      <w:r w:rsidR="00DF5FB3"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профессиональной подготовки водителей транспортных средств категории "A", утвержденной в установленном порядке;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профессиональной подготовки водителей транспортных средств категории "A", согласованной с Госавтоинспекцией  и утвержденной  начальником 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91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>«Удомельского УСТК ДОСААФ ДОСААФ России Тверской области»</w:t>
      </w:r>
    </w:p>
    <w:p w:rsidR="00DF5FB3" w:rsidRPr="006215E9" w:rsidRDefault="00DF5FB3" w:rsidP="001A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методическими рекомендациями по организации образовательного процесса, утвержденными начальником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ПОУ «Удомельского УСТК ДОСААФ ДОСААФ России Тверской области»</w:t>
      </w: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A49D3" w:rsidRPr="006215E9" w:rsidRDefault="00DF5FB3" w:rsidP="001A49D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15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материалами для проведения промежуточной и итоговой аттестации обучающихся, утвержденными начальником </w:t>
      </w:r>
      <w:r w:rsidR="001A49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ПОУ «Удомельского УСТК ДОСААФ ДОСААФ России Тверской области»</w:t>
      </w: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5FB3" w:rsidRPr="006215E9" w:rsidRDefault="00DF5FB3" w:rsidP="00DF5F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3E25" w:rsidRPr="006215E9" w:rsidRDefault="003C3E25">
      <w:pPr>
        <w:rPr>
          <w:rFonts w:ascii="Times New Roman" w:hAnsi="Times New Roman" w:cs="Times New Roman"/>
          <w:sz w:val="24"/>
          <w:szCs w:val="24"/>
        </w:rPr>
      </w:pPr>
    </w:p>
    <w:sectPr w:rsidR="003C3E25" w:rsidRPr="006215E9" w:rsidSect="00813D7B">
      <w:footerReference w:type="default" r:id="rId12"/>
      <w:pgSz w:w="11906" w:h="16838"/>
      <w:pgMar w:top="851" w:right="1134" w:bottom="851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096B" w:rsidRDefault="001F096B" w:rsidP="004A38DD">
      <w:pPr>
        <w:spacing w:after="0" w:line="240" w:lineRule="auto"/>
      </w:pPr>
      <w:r>
        <w:separator/>
      </w:r>
    </w:p>
  </w:endnote>
  <w:endnote w:type="continuationSeparator" w:id="1">
    <w:p w:rsidR="001F096B" w:rsidRDefault="001F096B" w:rsidP="004A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68564098"/>
      <w:docPartObj>
        <w:docPartGallery w:val="Page Numbers (Bottom of Page)"/>
        <w:docPartUnique/>
      </w:docPartObj>
    </w:sdtPr>
    <w:sdtContent>
      <w:p w:rsidR="00791CE7" w:rsidRDefault="00791CE7">
        <w:pPr>
          <w:pStyle w:val="a5"/>
          <w:jc w:val="right"/>
        </w:pPr>
        <w:fldSimple w:instr="PAGE   \* MERGEFORMAT">
          <w:r w:rsidR="001A49D3">
            <w:rPr>
              <w:noProof/>
            </w:rPr>
            <w:t>43</w:t>
          </w:r>
        </w:fldSimple>
      </w:p>
    </w:sdtContent>
  </w:sdt>
  <w:p w:rsidR="00791CE7" w:rsidRPr="004A38DD" w:rsidRDefault="00791CE7" w:rsidP="004A38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096B" w:rsidRDefault="001F096B" w:rsidP="004A38DD">
      <w:pPr>
        <w:spacing w:after="0" w:line="240" w:lineRule="auto"/>
      </w:pPr>
      <w:r>
        <w:separator/>
      </w:r>
    </w:p>
  </w:footnote>
  <w:footnote w:type="continuationSeparator" w:id="1">
    <w:p w:rsidR="001F096B" w:rsidRDefault="001F096B" w:rsidP="004A38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052E4"/>
    <w:multiLevelType w:val="singleLevel"/>
    <w:tmpl w:val="94A4F770"/>
    <w:lvl w:ilvl="0">
      <w:start w:val="2"/>
      <w:numFmt w:val="decimal"/>
      <w:lvlText w:val="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">
    <w:nsid w:val="0130478B"/>
    <w:multiLevelType w:val="singleLevel"/>
    <w:tmpl w:val="D2ACC8FA"/>
    <w:lvl w:ilvl="0">
      <w:start w:val="2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">
    <w:nsid w:val="08E4403D"/>
    <w:multiLevelType w:val="singleLevel"/>
    <w:tmpl w:val="4882319A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161C5B08"/>
    <w:multiLevelType w:val="hybridMultilevel"/>
    <w:tmpl w:val="8C0E67AC"/>
    <w:lvl w:ilvl="0" w:tplc="AF3E7E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596AE1"/>
    <w:multiLevelType w:val="hybridMultilevel"/>
    <w:tmpl w:val="20F26D08"/>
    <w:lvl w:ilvl="0" w:tplc="EB2C9D1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190E742B"/>
    <w:multiLevelType w:val="hybridMultilevel"/>
    <w:tmpl w:val="D9E85C40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B5EF3"/>
    <w:multiLevelType w:val="singleLevel"/>
    <w:tmpl w:val="26226592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7">
    <w:nsid w:val="250B5A1A"/>
    <w:multiLevelType w:val="hybridMultilevel"/>
    <w:tmpl w:val="C590C1C8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675418"/>
    <w:multiLevelType w:val="singleLevel"/>
    <w:tmpl w:val="0FD2333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28993BF9"/>
    <w:multiLevelType w:val="hybridMultilevel"/>
    <w:tmpl w:val="00D2E71E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AD0CD5"/>
    <w:multiLevelType w:val="hybridMultilevel"/>
    <w:tmpl w:val="03F41BA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2CC00B58"/>
    <w:multiLevelType w:val="hybridMultilevel"/>
    <w:tmpl w:val="9EBC02F0"/>
    <w:lvl w:ilvl="0" w:tplc="EB2C9D1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31A37185"/>
    <w:multiLevelType w:val="hybridMultilevel"/>
    <w:tmpl w:val="9EE8A6FC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0453"/>
    <w:multiLevelType w:val="hybridMultilevel"/>
    <w:tmpl w:val="37CE2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E747E1"/>
    <w:multiLevelType w:val="singleLevel"/>
    <w:tmpl w:val="26226592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5">
    <w:nsid w:val="3C083213"/>
    <w:multiLevelType w:val="hybridMultilevel"/>
    <w:tmpl w:val="1982E2E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724B7"/>
    <w:multiLevelType w:val="hybridMultilevel"/>
    <w:tmpl w:val="7F6834A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46E50A15"/>
    <w:multiLevelType w:val="multilevel"/>
    <w:tmpl w:val="265C1B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8">
    <w:nsid w:val="4C1A33FA"/>
    <w:multiLevelType w:val="hybridMultilevel"/>
    <w:tmpl w:val="6F9417D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4EE74AE2"/>
    <w:multiLevelType w:val="hybridMultilevel"/>
    <w:tmpl w:val="F44A4962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B73091"/>
    <w:multiLevelType w:val="hybridMultilevel"/>
    <w:tmpl w:val="B63A5C2E"/>
    <w:lvl w:ilvl="0" w:tplc="EB2C9D1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>
    <w:nsid w:val="621630DB"/>
    <w:multiLevelType w:val="singleLevel"/>
    <w:tmpl w:val="0FD23330"/>
    <w:lvl w:ilvl="0">
      <w:start w:val="1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2">
    <w:nsid w:val="6588564A"/>
    <w:multiLevelType w:val="singleLevel"/>
    <w:tmpl w:val="26226592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3">
    <w:nsid w:val="659673CE"/>
    <w:multiLevelType w:val="hybridMultilevel"/>
    <w:tmpl w:val="FF42514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5CF7C57"/>
    <w:multiLevelType w:val="hybridMultilevel"/>
    <w:tmpl w:val="2E1EAB1E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67B95E5D"/>
    <w:multiLevelType w:val="hybridMultilevel"/>
    <w:tmpl w:val="BB064E92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870A03"/>
    <w:multiLevelType w:val="singleLevel"/>
    <w:tmpl w:val="26226592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7">
    <w:nsid w:val="742C0BFA"/>
    <w:multiLevelType w:val="singleLevel"/>
    <w:tmpl w:val="26226592"/>
    <w:lvl w:ilvl="0">
      <w:start w:val="1"/>
      <w:numFmt w:val="decimal"/>
      <w:lvlText w:val="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28">
    <w:nsid w:val="76E4619D"/>
    <w:multiLevelType w:val="hybridMultilevel"/>
    <w:tmpl w:val="0BE83B56"/>
    <w:lvl w:ilvl="0" w:tplc="EB2C9D1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77ED1B88"/>
    <w:multiLevelType w:val="hybridMultilevel"/>
    <w:tmpl w:val="B8A8AFAC"/>
    <w:lvl w:ilvl="0" w:tplc="EB2C9D1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7664F7"/>
    <w:multiLevelType w:val="hybridMultilevel"/>
    <w:tmpl w:val="B13A8052"/>
    <w:lvl w:ilvl="0" w:tplc="9C481BB0">
      <w:start w:val="4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4"/>
  </w:num>
  <w:num w:numId="4">
    <w:abstractNumId w:val="29"/>
  </w:num>
  <w:num w:numId="5">
    <w:abstractNumId w:val="5"/>
  </w:num>
  <w:num w:numId="6">
    <w:abstractNumId w:val="30"/>
  </w:num>
  <w:num w:numId="7">
    <w:abstractNumId w:val="11"/>
  </w:num>
  <w:num w:numId="8">
    <w:abstractNumId w:val="20"/>
  </w:num>
  <w:num w:numId="9">
    <w:abstractNumId w:val="9"/>
  </w:num>
  <w:num w:numId="10">
    <w:abstractNumId w:val="19"/>
  </w:num>
  <w:num w:numId="11">
    <w:abstractNumId w:val="4"/>
  </w:num>
  <w:num w:numId="12">
    <w:abstractNumId w:val="25"/>
  </w:num>
  <w:num w:numId="13">
    <w:abstractNumId w:val="28"/>
  </w:num>
  <w:num w:numId="14">
    <w:abstractNumId w:val="7"/>
  </w:num>
  <w:num w:numId="15">
    <w:abstractNumId w:val="12"/>
  </w:num>
  <w:num w:numId="16">
    <w:abstractNumId w:val="10"/>
  </w:num>
  <w:num w:numId="17">
    <w:abstractNumId w:val="23"/>
  </w:num>
  <w:num w:numId="18">
    <w:abstractNumId w:val="16"/>
  </w:num>
  <w:num w:numId="19">
    <w:abstractNumId w:val="13"/>
  </w:num>
  <w:num w:numId="20">
    <w:abstractNumId w:val="18"/>
  </w:num>
  <w:num w:numId="21">
    <w:abstractNumId w:val="3"/>
  </w:num>
  <w:num w:numId="22">
    <w:abstractNumId w:val="22"/>
  </w:num>
  <w:num w:numId="23">
    <w:abstractNumId w:val="0"/>
  </w:num>
  <w:num w:numId="24">
    <w:abstractNumId w:val="1"/>
  </w:num>
  <w:num w:numId="25">
    <w:abstractNumId w:val="2"/>
  </w:num>
  <w:num w:numId="26">
    <w:abstractNumId w:val="26"/>
  </w:num>
  <w:num w:numId="27">
    <w:abstractNumId w:val="21"/>
  </w:num>
  <w:num w:numId="28">
    <w:abstractNumId w:val="6"/>
  </w:num>
  <w:num w:numId="29">
    <w:abstractNumId w:val="27"/>
  </w:num>
  <w:num w:numId="30">
    <w:abstractNumId w:val="8"/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5FB3"/>
    <w:rsid w:val="00001BEA"/>
    <w:rsid w:val="0000570B"/>
    <w:rsid w:val="00057C91"/>
    <w:rsid w:val="00070387"/>
    <w:rsid w:val="00084E35"/>
    <w:rsid w:val="000951E1"/>
    <w:rsid w:val="000A67F7"/>
    <w:rsid w:val="000C4841"/>
    <w:rsid w:val="000D663D"/>
    <w:rsid w:val="000E12FF"/>
    <w:rsid w:val="000F46E2"/>
    <w:rsid w:val="001010D9"/>
    <w:rsid w:val="00117EF0"/>
    <w:rsid w:val="0013766C"/>
    <w:rsid w:val="0014091B"/>
    <w:rsid w:val="00141857"/>
    <w:rsid w:val="00170A00"/>
    <w:rsid w:val="00184DF0"/>
    <w:rsid w:val="00193684"/>
    <w:rsid w:val="001950BA"/>
    <w:rsid w:val="00196CF3"/>
    <w:rsid w:val="001A49D3"/>
    <w:rsid w:val="001D2427"/>
    <w:rsid w:val="001D33AB"/>
    <w:rsid w:val="001D5984"/>
    <w:rsid w:val="001F0776"/>
    <w:rsid w:val="001F096B"/>
    <w:rsid w:val="00205757"/>
    <w:rsid w:val="00250E7A"/>
    <w:rsid w:val="00263947"/>
    <w:rsid w:val="0029457C"/>
    <w:rsid w:val="002F025E"/>
    <w:rsid w:val="002F12E0"/>
    <w:rsid w:val="002F491C"/>
    <w:rsid w:val="00316315"/>
    <w:rsid w:val="003276DE"/>
    <w:rsid w:val="00330D4B"/>
    <w:rsid w:val="00341C99"/>
    <w:rsid w:val="00344CC9"/>
    <w:rsid w:val="00346F80"/>
    <w:rsid w:val="003714AD"/>
    <w:rsid w:val="00391FD5"/>
    <w:rsid w:val="003A5A83"/>
    <w:rsid w:val="003C3E25"/>
    <w:rsid w:val="003E591C"/>
    <w:rsid w:val="0041300F"/>
    <w:rsid w:val="004270F4"/>
    <w:rsid w:val="0043211B"/>
    <w:rsid w:val="00435836"/>
    <w:rsid w:val="004419C2"/>
    <w:rsid w:val="00455078"/>
    <w:rsid w:val="00497B96"/>
    <w:rsid w:val="004A0CB5"/>
    <w:rsid w:val="004A38DD"/>
    <w:rsid w:val="004A51E0"/>
    <w:rsid w:val="004E4C6D"/>
    <w:rsid w:val="00503748"/>
    <w:rsid w:val="00522D5D"/>
    <w:rsid w:val="00532B0C"/>
    <w:rsid w:val="005438E6"/>
    <w:rsid w:val="0057186E"/>
    <w:rsid w:val="005751C6"/>
    <w:rsid w:val="00596803"/>
    <w:rsid w:val="00597D12"/>
    <w:rsid w:val="005A066B"/>
    <w:rsid w:val="005B155B"/>
    <w:rsid w:val="005C157D"/>
    <w:rsid w:val="005D3CE1"/>
    <w:rsid w:val="005F6577"/>
    <w:rsid w:val="006064BE"/>
    <w:rsid w:val="006215E9"/>
    <w:rsid w:val="00624784"/>
    <w:rsid w:val="00647DE8"/>
    <w:rsid w:val="006602CE"/>
    <w:rsid w:val="00664BC0"/>
    <w:rsid w:val="006901E3"/>
    <w:rsid w:val="0069279A"/>
    <w:rsid w:val="00695A65"/>
    <w:rsid w:val="006B0465"/>
    <w:rsid w:val="006D011B"/>
    <w:rsid w:val="006D728C"/>
    <w:rsid w:val="006E2369"/>
    <w:rsid w:val="006E44DC"/>
    <w:rsid w:val="006E7489"/>
    <w:rsid w:val="00720D05"/>
    <w:rsid w:val="007719DB"/>
    <w:rsid w:val="00791CE7"/>
    <w:rsid w:val="007A49F9"/>
    <w:rsid w:val="007B431E"/>
    <w:rsid w:val="007D0A9D"/>
    <w:rsid w:val="007E5652"/>
    <w:rsid w:val="00813D7B"/>
    <w:rsid w:val="0081702A"/>
    <w:rsid w:val="0082014B"/>
    <w:rsid w:val="00830877"/>
    <w:rsid w:val="00836AE0"/>
    <w:rsid w:val="00847BCC"/>
    <w:rsid w:val="00857F00"/>
    <w:rsid w:val="008B736A"/>
    <w:rsid w:val="008D1375"/>
    <w:rsid w:val="008E03B5"/>
    <w:rsid w:val="00906526"/>
    <w:rsid w:val="00907E76"/>
    <w:rsid w:val="00913E2B"/>
    <w:rsid w:val="009B4CCF"/>
    <w:rsid w:val="009F52B7"/>
    <w:rsid w:val="00A02CA4"/>
    <w:rsid w:val="00A33D3D"/>
    <w:rsid w:val="00A65BC8"/>
    <w:rsid w:val="00A7731C"/>
    <w:rsid w:val="00A87976"/>
    <w:rsid w:val="00AA5B74"/>
    <w:rsid w:val="00AB4BAE"/>
    <w:rsid w:val="00AC354D"/>
    <w:rsid w:val="00AD11DB"/>
    <w:rsid w:val="00AF399E"/>
    <w:rsid w:val="00B0132B"/>
    <w:rsid w:val="00B46788"/>
    <w:rsid w:val="00B665F0"/>
    <w:rsid w:val="00BB3FD7"/>
    <w:rsid w:val="00BC497D"/>
    <w:rsid w:val="00BF5316"/>
    <w:rsid w:val="00BF76B6"/>
    <w:rsid w:val="00C15636"/>
    <w:rsid w:val="00C41218"/>
    <w:rsid w:val="00C43CD6"/>
    <w:rsid w:val="00C7128C"/>
    <w:rsid w:val="00C7462F"/>
    <w:rsid w:val="00C95DAC"/>
    <w:rsid w:val="00CA2049"/>
    <w:rsid w:val="00CA7EBA"/>
    <w:rsid w:val="00CD16D7"/>
    <w:rsid w:val="00CD3016"/>
    <w:rsid w:val="00CF6CB0"/>
    <w:rsid w:val="00CF7F05"/>
    <w:rsid w:val="00D206AA"/>
    <w:rsid w:val="00D217D5"/>
    <w:rsid w:val="00D36A7B"/>
    <w:rsid w:val="00D47380"/>
    <w:rsid w:val="00D83E26"/>
    <w:rsid w:val="00D909ED"/>
    <w:rsid w:val="00DA7250"/>
    <w:rsid w:val="00DE0921"/>
    <w:rsid w:val="00DF5FB3"/>
    <w:rsid w:val="00E31A35"/>
    <w:rsid w:val="00E56652"/>
    <w:rsid w:val="00E72525"/>
    <w:rsid w:val="00E7378F"/>
    <w:rsid w:val="00EA2022"/>
    <w:rsid w:val="00ED1C12"/>
    <w:rsid w:val="00ED334D"/>
    <w:rsid w:val="00F5489E"/>
    <w:rsid w:val="00F83079"/>
    <w:rsid w:val="00F91F64"/>
    <w:rsid w:val="00F95DD9"/>
    <w:rsid w:val="00FD2ADE"/>
    <w:rsid w:val="00FE3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5FB3"/>
  </w:style>
  <w:style w:type="paragraph" w:customStyle="1" w:styleId="ConsPlusNormal">
    <w:name w:val="ConsPlusNormal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5FB3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FB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5FB3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5FB3"/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DF5FB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FB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DF5FB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6215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10D9"/>
    <w:pPr>
      <w:ind w:left="720"/>
      <w:contextualSpacing/>
    </w:pPr>
  </w:style>
  <w:style w:type="paragraph" w:customStyle="1" w:styleId="Style59">
    <w:name w:val="Style59"/>
    <w:basedOn w:val="a"/>
    <w:uiPriority w:val="99"/>
    <w:rsid w:val="006901E3"/>
    <w:pPr>
      <w:widowControl w:val="0"/>
      <w:autoSpaceDE w:val="0"/>
      <w:autoSpaceDN w:val="0"/>
      <w:adjustRightInd w:val="0"/>
      <w:spacing w:after="0" w:line="394" w:lineRule="exact"/>
      <w:ind w:hanging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3">
    <w:name w:val="Font Style103"/>
    <w:basedOn w:val="a0"/>
    <w:uiPriority w:val="99"/>
    <w:rsid w:val="006901E3"/>
    <w:rPr>
      <w:rFonts w:ascii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690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3">
    <w:name w:val="Style93"/>
    <w:basedOn w:val="a"/>
    <w:uiPriority w:val="99"/>
    <w:rsid w:val="006901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6901E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2">
    <w:name w:val="Font Style122"/>
    <w:basedOn w:val="a0"/>
    <w:uiPriority w:val="99"/>
    <w:rsid w:val="006901E3"/>
    <w:rPr>
      <w:rFonts w:ascii="Times New Roman" w:hAnsi="Times New Roman" w:cs="Times New Roman"/>
      <w:b/>
      <w:bCs/>
      <w:spacing w:val="10"/>
      <w:sz w:val="16"/>
      <w:szCs w:val="16"/>
    </w:rPr>
  </w:style>
  <w:style w:type="paragraph" w:customStyle="1" w:styleId="Style101">
    <w:name w:val="Style101"/>
    <w:basedOn w:val="a"/>
    <w:uiPriority w:val="99"/>
    <w:rsid w:val="00695A65"/>
    <w:pPr>
      <w:widowControl w:val="0"/>
      <w:autoSpaceDE w:val="0"/>
      <w:autoSpaceDN w:val="0"/>
      <w:adjustRightInd w:val="0"/>
      <w:spacing w:after="0" w:line="400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1">
    <w:name w:val="Font Style141"/>
    <w:basedOn w:val="a0"/>
    <w:uiPriority w:val="99"/>
    <w:rsid w:val="00695A65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F5FB3"/>
  </w:style>
  <w:style w:type="paragraph" w:customStyle="1" w:styleId="ConsPlusNormal">
    <w:name w:val="ConsPlusNormal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DF5F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5FB3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DF5FB3"/>
    <w:rPr>
      <w:rFonts w:eastAsia="Times New Roman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5FB3"/>
    <w:pPr>
      <w:tabs>
        <w:tab w:val="center" w:pos="4677"/>
        <w:tab w:val="right" w:pos="9355"/>
      </w:tabs>
    </w:pPr>
    <w:rPr>
      <w:rFonts w:eastAsia="Times New Roman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DF5FB3"/>
    <w:rPr>
      <w:rFonts w:eastAsia="Times New Roman" w:cs="Times New Roman"/>
      <w:lang w:eastAsia="ru-RU"/>
    </w:rPr>
  </w:style>
  <w:style w:type="table" w:styleId="a7">
    <w:name w:val="Table Grid"/>
    <w:basedOn w:val="a1"/>
    <w:uiPriority w:val="59"/>
    <w:rsid w:val="00DF5FB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F5F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F5FB3"/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next w:val="a7"/>
    <w:uiPriority w:val="59"/>
    <w:rsid w:val="00DF5FB3"/>
    <w:pPr>
      <w:spacing w:after="0" w:line="240" w:lineRule="auto"/>
    </w:pPr>
    <w:rPr>
      <w:rFonts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7"/>
    <w:uiPriority w:val="59"/>
    <w:rsid w:val="006215E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1010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72875-43C3-47A3-AF53-67641D43A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1542</TotalTime>
  <Pages>1</Pages>
  <Words>13508</Words>
  <Characters>77001</Characters>
  <Application>Microsoft Office Word</Application>
  <DocSecurity>0</DocSecurity>
  <Lines>641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57</cp:revision>
  <cp:lastPrinted>2015-12-11T08:57:00Z</cp:lastPrinted>
  <dcterms:created xsi:type="dcterms:W3CDTF">2014-08-05T10:30:00Z</dcterms:created>
  <dcterms:modified xsi:type="dcterms:W3CDTF">2015-12-11T09:15:00Z</dcterms:modified>
</cp:coreProperties>
</file>